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42" w:rsidRPr="00A70C46" w:rsidRDefault="00F35842" w:rsidP="00F35842">
      <w:pPr>
        <w:pStyle w:val="Heading2"/>
        <w:tabs>
          <w:tab w:val="left" w:pos="7200"/>
        </w:tabs>
        <w:spacing w:before="71"/>
        <w:ind w:left="0"/>
        <w:rPr>
          <w:rFonts w:ascii="Times New Roman" w:hAnsi="Times New Roman" w:cs="Times New Roman"/>
          <w:spacing w:val="-2"/>
          <w:sz w:val="20"/>
          <w:szCs w:val="20"/>
        </w:rPr>
      </w:pPr>
      <w:r w:rsidRPr="00A70C46">
        <w:rPr>
          <w:rFonts w:ascii="Times New Roman" w:hAnsi="Times New Roman" w:cs="Times New Roman"/>
          <w:spacing w:val="-2"/>
          <w:sz w:val="20"/>
          <w:szCs w:val="20"/>
        </w:rPr>
        <w:t xml:space="preserve">UTEP Office of Sponsored Projects </w:t>
      </w:r>
    </w:p>
    <w:p w:rsidR="00F35842" w:rsidRDefault="00F35842" w:rsidP="000D5EFD">
      <w:pPr>
        <w:spacing w:line="265" w:lineRule="exact"/>
        <w:ind w:left="20"/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</w:pPr>
    </w:p>
    <w:p w:rsidR="00025934" w:rsidRDefault="00C87631" w:rsidP="000D5EFD">
      <w:pPr>
        <w:spacing w:line="265" w:lineRule="exact"/>
        <w:ind w:left="20"/>
        <w:rPr>
          <w:rFonts w:ascii="Times New Roman" w:eastAsia="Arial" w:hAnsi="Times New Roman" w:cs="Times New Roman"/>
          <w:spacing w:val="-2"/>
          <w:sz w:val="20"/>
          <w:szCs w:val="20"/>
        </w:rPr>
      </w:pPr>
      <w:r w:rsidRPr="00A70C46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>National Science Foundation Checklist</w:t>
      </w:r>
      <w:r w:rsidRPr="00A70C46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(effective </w:t>
      </w:r>
      <w:r w:rsidR="000D5EFD" w:rsidRPr="00A70C46">
        <w:rPr>
          <w:rFonts w:ascii="Times New Roman" w:eastAsia="Arial" w:hAnsi="Times New Roman" w:cs="Times New Roman"/>
          <w:spacing w:val="-2"/>
          <w:sz w:val="20"/>
          <w:szCs w:val="20"/>
        </w:rPr>
        <w:t>May 20, 2024</w:t>
      </w:r>
      <w:r w:rsidRPr="00A70C46">
        <w:rPr>
          <w:rFonts w:ascii="Times New Roman" w:eastAsia="Arial" w:hAnsi="Times New Roman" w:cs="Times New Roman"/>
          <w:spacing w:val="-2"/>
          <w:sz w:val="20"/>
          <w:szCs w:val="20"/>
        </w:rPr>
        <w:t>)</w:t>
      </w:r>
    </w:p>
    <w:p w:rsidR="003E4933" w:rsidRDefault="003E4933" w:rsidP="000D5EFD">
      <w:pPr>
        <w:spacing w:line="265" w:lineRule="exact"/>
        <w:ind w:left="20"/>
        <w:rPr>
          <w:rFonts w:ascii="Times New Roman" w:eastAsia="Arial" w:hAnsi="Times New Roman" w:cs="Times New Roman"/>
          <w:spacing w:val="-2"/>
          <w:sz w:val="20"/>
          <w:szCs w:val="20"/>
        </w:rPr>
      </w:pPr>
      <w:r w:rsidRPr="00A70C46">
        <w:rPr>
          <w:rFonts w:ascii="Times New Roman" w:hAnsi="Times New Roman" w:cs="Times New Roman"/>
          <w:spacing w:val="-2"/>
        </w:rPr>
        <w:t xml:space="preserve">For guidance on Proposal &amp; Award Policies &amp; Procedures Guide visit: </w:t>
      </w:r>
      <w:hyperlink r:id="rId7" w:history="1">
        <w:r w:rsidRPr="00A70C46">
          <w:rPr>
            <w:rFonts w:ascii="Times New Roman" w:hAnsi="Times New Roman" w:cs="Times New Roman"/>
            <w:color w:val="4F81BD" w:themeColor="accent1"/>
            <w:u w:val="single"/>
          </w:rPr>
          <w:t>PAPPG</w:t>
        </w:r>
      </w:hyperlink>
    </w:p>
    <w:p w:rsidR="00BE5308" w:rsidRPr="00F35842" w:rsidRDefault="00F35842" w:rsidP="00F35842">
      <w:pPr>
        <w:tabs>
          <w:tab w:val="left" w:pos="7199"/>
        </w:tabs>
        <w:spacing w:before="186"/>
        <w:rPr>
          <w:rFonts w:ascii="Times New Roman" w:eastAsia="Arial" w:hAnsi="Times New Roman" w:cs="Times New Roman"/>
          <w:spacing w:val="-2"/>
          <w:sz w:val="20"/>
          <w:szCs w:val="20"/>
        </w:rPr>
      </w:pPr>
      <w:r w:rsidRPr="00F35842">
        <w:rPr>
          <w:rFonts w:ascii="Times New Roman" w:eastAsia="Arial" w:hAnsi="Times New Roman" w:cs="Times New Roman"/>
          <w:b/>
          <w:spacing w:val="-2"/>
          <w:sz w:val="20"/>
          <w:szCs w:val="20"/>
        </w:rPr>
        <w:t>NEW: Principal Investigator Responsibility:</w:t>
      </w:r>
      <w:r w:rsidRPr="00F3584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spacing w:val="-2"/>
          <w:sz w:val="20"/>
          <w:szCs w:val="20"/>
        </w:rPr>
        <w:t>Malign Foreign Talent Recruitment P</w:t>
      </w:r>
      <w:r w:rsidRPr="00F35842">
        <w:rPr>
          <w:rFonts w:ascii="Times New Roman" w:eastAsia="Arial" w:hAnsi="Times New Roman" w:cs="Times New Roman"/>
          <w:spacing w:val="-2"/>
          <w:sz w:val="20"/>
          <w:szCs w:val="20"/>
        </w:rPr>
        <w:t>rograms</w:t>
      </w:r>
      <w:r>
        <w:rPr>
          <w:rFonts w:ascii="Times New Roman" w:eastAsia="Arial" w:hAnsi="Times New Roman" w:cs="Times New Roman"/>
          <w:spacing w:val="-2"/>
          <w:sz w:val="20"/>
          <w:szCs w:val="20"/>
        </w:rPr>
        <w:t xml:space="preserve">. Please see the link below for information. </w:t>
      </w:r>
      <w:r w:rsidR="00B66BF7">
        <w:rPr>
          <w:rFonts w:ascii="Times New Roman" w:eastAsia="Arial" w:hAnsi="Times New Roman" w:cs="Times New Roman"/>
          <w:spacing w:val="-2"/>
          <w:sz w:val="20"/>
          <w:szCs w:val="20"/>
        </w:rPr>
        <w:t>Please note</w:t>
      </w:r>
      <w:r w:rsidR="00326EEF">
        <w:rPr>
          <w:rFonts w:ascii="Times New Roman" w:eastAsia="Arial" w:hAnsi="Times New Roman" w:cs="Times New Roman"/>
          <w:spacing w:val="-2"/>
          <w:sz w:val="20"/>
          <w:szCs w:val="20"/>
        </w:rPr>
        <w:t>,</w:t>
      </w:r>
      <w:r w:rsidR="00B66BF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it is the responsibility of the PI to review in full and certify</w:t>
      </w:r>
      <w:r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responsibility,</w:t>
      </w:r>
      <w:r w:rsidR="00B66BF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disclosure, and certification in the application</w:t>
      </w:r>
      <w:r w:rsidR="00940FA0">
        <w:rPr>
          <w:rFonts w:ascii="Times New Roman" w:eastAsia="Arial" w:hAnsi="Times New Roman" w:cs="Times New Roman"/>
          <w:spacing w:val="-2"/>
          <w:sz w:val="20"/>
          <w:szCs w:val="20"/>
        </w:rPr>
        <w:t>.</w:t>
      </w:r>
      <w:r w:rsidR="00B66BF7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hyperlink r:id="rId8" w:history="1">
        <w:r w:rsidRPr="00F35842">
          <w:rPr>
            <w:rStyle w:val="Hyperlink"/>
            <w:rFonts w:ascii="Times New Roman" w:eastAsia="Arial" w:hAnsi="Times New Roman" w:cs="Times New Roman"/>
            <w:spacing w:val="-2"/>
            <w:sz w:val="20"/>
            <w:szCs w:val="20"/>
          </w:rPr>
          <w:t>https://new.nsf.gov/policies/pappg/24-1/summary-changes</w:t>
        </w:r>
      </w:hyperlink>
      <w:bookmarkStart w:id="0" w:name="UTEP_Office_of_Research_&amp;_Sponsored_Proj"/>
      <w:bookmarkEnd w:id="0"/>
    </w:p>
    <w:p w:rsidR="00C87631" w:rsidRPr="00A70C46" w:rsidRDefault="00A97439" w:rsidP="00C87631">
      <w:pPr>
        <w:tabs>
          <w:tab w:val="left" w:pos="7199"/>
        </w:tabs>
        <w:spacing w:before="186"/>
        <w:ind w:left="120"/>
        <w:rPr>
          <w:rFonts w:ascii="Times New Roman" w:eastAsia="Arial" w:hAnsi="Times New Roman" w:cs="Times New Roman"/>
          <w:spacing w:val="-2"/>
          <w:sz w:val="20"/>
          <w:szCs w:val="20"/>
        </w:rPr>
      </w:pPr>
      <w:r w:rsidRPr="00A70C46">
        <w:rPr>
          <w:rFonts w:ascii="Times New Roman" w:eastAsia="Arial" w:hAnsi="Times New Roman" w:cs="Times New Roman"/>
          <w:spacing w:val="-2"/>
          <w:sz w:val="20"/>
          <w:szCs w:val="20"/>
        </w:rPr>
        <w:t>Prepare your proposal online at:</w:t>
      </w:r>
    </w:p>
    <w:p w:rsidR="00974831" w:rsidRDefault="00B10967" w:rsidP="00F35842">
      <w:pPr>
        <w:pStyle w:val="BodyText"/>
        <w:tabs>
          <w:tab w:val="left" w:pos="478"/>
        </w:tabs>
        <w:spacing w:before="63"/>
        <w:rPr>
          <w:rFonts w:ascii="Times New Roman" w:hAnsi="Times New Roman" w:cs="Times New Roman"/>
          <w:color w:val="4F81BD" w:themeColor="accent1"/>
          <w:u w:val="single"/>
        </w:rPr>
      </w:pPr>
      <w:hyperlink r:id="rId9" w:history="1">
        <w:r w:rsidR="00C87631" w:rsidRPr="00A70C46">
          <w:rPr>
            <w:rFonts w:ascii="Times New Roman" w:hAnsi="Times New Roman" w:cs="Times New Roman"/>
            <w:color w:val="4F81BD" w:themeColor="accent1"/>
            <w:u w:val="single"/>
          </w:rPr>
          <w:t>www.research.gov</w:t>
        </w:r>
      </w:hyperlink>
      <w:r w:rsidR="00C87631" w:rsidRPr="00A70C46">
        <w:rPr>
          <w:rFonts w:ascii="Times New Roman" w:hAnsi="Times New Roman" w:cs="Times New Roman"/>
          <w:color w:val="4F81BD" w:themeColor="accent1"/>
          <w:u w:val="single"/>
        </w:rPr>
        <w:t xml:space="preserve"> </w:t>
      </w:r>
    </w:p>
    <w:p w:rsidR="003E4933" w:rsidRDefault="003E4933" w:rsidP="003E4933">
      <w:pPr>
        <w:pStyle w:val="BodyText"/>
        <w:tabs>
          <w:tab w:val="left" w:pos="478"/>
        </w:tabs>
        <w:spacing w:before="63"/>
        <w:ind w:left="0" w:firstLine="0"/>
        <w:rPr>
          <w:rFonts w:ascii="Times New Roman" w:hAnsi="Times New Roman" w:cs="Times New Roman"/>
          <w:color w:val="4F81BD" w:themeColor="accent1"/>
          <w:u w:val="single"/>
        </w:rPr>
      </w:pPr>
    </w:p>
    <w:p w:rsidR="003E4933" w:rsidRPr="003E4933" w:rsidRDefault="00F35842" w:rsidP="003E4933">
      <w:pPr>
        <w:pStyle w:val="BodyText"/>
        <w:tabs>
          <w:tab w:val="left" w:pos="478"/>
        </w:tabs>
        <w:spacing w:before="63"/>
        <w:ind w:left="0" w:firstLine="0"/>
        <w:rPr>
          <w:rFonts w:ascii="Times New Roman" w:hAnsi="Times New Roman" w:cs="Times New Roman"/>
          <w:spacing w:val="-2"/>
        </w:rPr>
      </w:pPr>
      <w:r w:rsidRPr="00A70C46">
        <w:rPr>
          <w:rFonts w:ascii="Times New Roman" w:hAnsi="Times New Roman" w:cs="Times New Roman"/>
          <w:spacing w:val="-2"/>
        </w:rPr>
        <w:t>PI must provide access to proposal for editing and submission by selecting “SPO/AOR” in Research.gov</w:t>
      </w:r>
    </w:p>
    <w:p w:rsidR="00F35842" w:rsidRPr="005313EB" w:rsidRDefault="00F35842" w:rsidP="00F35842">
      <w:pPr>
        <w:pStyle w:val="BodyText"/>
        <w:numPr>
          <w:ilvl w:val="1"/>
          <w:numId w:val="12"/>
        </w:numPr>
        <w:tabs>
          <w:tab w:val="left" w:pos="478"/>
        </w:tabs>
        <w:spacing w:before="63"/>
        <w:rPr>
          <w:rFonts w:ascii="Times New Roman" w:hAnsi="Times New Roman" w:cs="Times New Roman"/>
        </w:rPr>
      </w:pPr>
      <w:r w:rsidRPr="005313EB">
        <w:rPr>
          <w:rFonts w:ascii="Times New Roman" w:hAnsi="Times New Roman" w:cs="Times New Roman"/>
          <w:spacing w:val="-2"/>
        </w:rPr>
        <w:t xml:space="preserve">Guidance on how to </w:t>
      </w:r>
      <w:hyperlink r:id="rId10" w:history="1">
        <w:r w:rsidRPr="005313EB">
          <w:rPr>
            <w:rFonts w:ascii="Times New Roman" w:hAnsi="Times New Roman" w:cs="Times New Roman"/>
            <w:u w:val="single"/>
          </w:rPr>
          <w:t>initiate</w:t>
        </w:r>
      </w:hyperlink>
      <w:r w:rsidRPr="005313EB">
        <w:rPr>
          <w:rFonts w:ascii="Times New Roman" w:hAnsi="Times New Roman" w:cs="Times New Roman"/>
        </w:rPr>
        <w:t xml:space="preserve"> </w:t>
      </w:r>
      <w:r w:rsidRPr="005313EB">
        <w:rPr>
          <w:rFonts w:ascii="Times New Roman" w:hAnsi="Times New Roman" w:cs="Times New Roman"/>
          <w:spacing w:val="-2"/>
        </w:rPr>
        <w:t xml:space="preserve">and </w:t>
      </w:r>
      <w:hyperlink r:id="rId11" w:history="1">
        <w:r w:rsidRPr="005313EB">
          <w:rPr>
            <w:rFonts w:ascii="Times New Roman" w:hAnsi="Times New Roman" w:cs="Times New Roman"/>
            <w:u w:val="single"/>
          </w:rPr>
          <w:t>share</w:t>
        </w:r>
      </w:hyperlink>
      <w:r w:rsidRPr="005313EB">
        <w:rPr>
          <w:rFonts w:ascii="Times New Roman" w:hAnsi="Times New Roman" w:cs="Times New Roman"/>
          <w:spacing w:val="-2"/>
        </w:rPr>
        <w:t xml:space="preserve"> a proposal</w:t>
      </w:r>
    </w:p>
    <w:p w:rsidR="00F35842" w:rsidRPr="005313EB" w:rsidRDefault="00F35842" w:rsidP="00F35842">
      <w:pPr>
        <w:pStyle w:val="BodyText"/>
        <w:numPr>
          <w:ilvl w:val="1"/>
          <w:numId w:val="12"/>
        </w:numPr>
        <w:tabs>
          <w:tab w:val="left" w:pos="478"/>
        </w:tabs>
        <w:spacing w:before="63"/>
        <w:rPr>
          <w:rFonts w:ascii="Times New Roman" w:hAnsi="Times New Roman" w:cs="Times New Roman"/>
        </w:rPr>
      </w:pPr>
      <w:r w:rsidRPr="005313EB">
        <w:rPr>
          <w:rFonts w:ascii="Times New Roman" w:hAnsi="Times New Roman" w:cs="Times New Roman"/>
          <w:spacing w:val="-2"/>
        </w:rPr>
        <w:t>Use a start date of at least 6 months from deadline</w:t>
      </w:r>
    </w:p>
    <w:p w:rsidR="00F35842" w:rsidRPr="00A70C46" w:rsidRDefault="00F35842" w:rsidP="00F35842">
      <w:pPr>
        <w:rPr>
          <w:rFonts w:ascii="Times New Roman" w:eastAsia="Arial" w:hAnsi="Times New Roman" w:cs="Times New Roman"/>
          <w:spacing w:val="-2"/>
          <w:sz w:val="20"/>
          <w:szCs w:val="20"/>
        </w:rPr>
      </w:pPr>
    </w:p>
    <w:p w:rsidR="00F35842" w:rsidRPr="005313EB" w:rsidRDefault="00F35842" w:rsidP="00F35842">
      <w:pPr>
        <w:pStyle w:val="Heading3"/>
        <w:rPr>
          <w:rFonts w:ascii="Times New Roman" w:hAnsi="Times New Roman" w:cs="Times New Roman"/>
          <w:bCs w:val="0"/>
          <w:spacing w:val="-2"/>
          <w:u w:val="none"/>
        </w:rPr>
        <w:sectPr w:rsidR="00F35842" w:rsidRPr="005313EB">
          <w:headerReference w:type="default" r:id="rId12"/>
          <w:footerReference w:type="default" r:id="rId13"/>
          <w:type w:val="continuous"/>
          <w:pgSz w:w="12240" w:h="15840"/>
          <w:pgMar w:top="1020" w:right="620" w:bottom="1200" w:left="720" w:header="784" w:footer="1013" w:gutter="0"/>
          <w:pgNumType w:start="1"/>
          <w:cols w:space="720"/>
        </w:sectPr>
      </w:pPr>
      <w:r w:rsidRPr="005313EB">
        <w:rPr>
          <w:rFonts w:ascii="Times New Roman" w:hAnsi="Times New Roman" w:cs="Times New Roman"/>
          <w:bCs w:val="0"/>
          <w:spacing w:val="-2"/>
          <w:u w:val="none"/>
        </w:rPr>
        <w:t xml:space="preserve">Additional requirements per proposal </w:t>
      </w:r>
      <w:r w:rsidR="003E4933">
        <w:rPr>
          <w:rFonts w:ascii="Times New Roman" w:hAnsi="Times New Roman" w:cs="Times New Roman"/>
          <w:bCs w:val="0"/>
          <w:spacing w:val="-2"/>
          <w:u w:val="none"/>
        </w:rPr>
        <w:t>specific guidelines:</w:t>
      </w:r>
    </w:p>
    <w:p w:rsidR="00A92695" w:rsidRDefault="00B90EEA" w:rsidP="003E4933">
      <w:pPr>
        <w:pStyle w:val="BodyText"/>
        <w:tabs>
          <w:tab w:val="left" w:pos="478"/>
        </w:tabs>
        <w:spacing w:before="63"/>
        <w:ind w:left="0" w:firstLine="0"/>
        <w:rPr>
          <w:rFonts w:ascii="Times New Roman" w:hAnsi="Times New Roman" w:cs="Times New Roman"/>
          <w:color w:val="4F81BD" w:themeColor="accent1"/>
          <w:u w:val="single"/>
        </w:rPr>
      </w:pPr>
      <w:r w:rsidRPr="005313E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0AC593" wp14:editId="2A4A5805">
                <wp:simplePos x="0" y="0"/>
                <wp:positionH relativeFrom="margin">
                  <wp:align>center</wp:align>
                </wp:positionH>
                <wp:positionV relativeFrom="paragraph">
                  <wp:posOffset>313055</wp:posOffset>
                </wp:positionV>
                <wp:extent cx="6393180" cy="5013960"/>
                <wp:effectExtent l="0" t="0" r="2667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501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695" w:rsidRDefault="00A92695" w:rsidP="00A92695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AC5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65pt;width:503.4pt;height:394.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">
                <v:textbox>
                  <w:txbxContent>
                    <w:p w:rsidR="00A92695" w:rsidRDefault="00A92695" w:rsidP="00A92695">
                      <w:pPr>
                        <w:ind w:left="36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74831" w:rsidRDefault="00974831" w:rsidP="009B54B1">
      <w:pPr>
        <w:pStyle w:val="BodyText"/>
        <w:tabs>
          <w:tab w:val="left" w:pos="478"/>
        </w:tabs>
        <w:spacing w:before="63"/>
        <w:rPr>
          <w:rFonts w:ascii="Times New Roman" w:hAnsi="Times New Roman" w:cs="Times New Roman"/>
          <w:color w:val="4F81BD" w:themeColor="accent1"/>
          <w:u w:val="single"/>
        </w:rPr>
      </w:pPr>
    </w:p>
    <w:p w:rsidR="00A52F3B" w:rsidRPr="005313EB" w:rsidRDefault="00A52F3B" w:rsidP="00F35842">
      <w:pPr>
        <w:pStyle w:val="Heading3"/>
        <w:ind w:left="0"/>
        <w:rPr>
          <w:rFonts w:ascii="Times New Roman" w:hAnsi="Times New Roman" w:cs="Times New Roman"/>
          <w:bCs w:val="0"/>
          <w:spacing w:val="-2"/>
          <w:u w:val="none"/>
        </w:rPr>
        <w:sectPr w:rsidR="00A52F3B" w:rsidRPr="005313EB">
          <w:headerReference w:type="default" r:id="rId14"/>
          <w:footerReference w:type="default" r:id="rId15"/>
          <w:type w:val="continuous"/>
          <w:pgSz w:w="12240" w:h="15840"/>
          <w:pgMar w:top="1020" w:right="620" w:bottom="1200" w:left="720" w:header="784" w:footer="1013" w:gutter="0"/>
          <w:pgNumType w:start="1"/>
          <w:cols w:space="720"/>
        </w:sectPr>
      </w:pPr>
      <w:bookmarkStart w:id="1" w:name="For_Collaborative_Proposals_being_submit"/>
      <w:bookmarkEnd w:id="1"/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8772"/>
      </w:tblGrid>
      <w:tr w:rsidR="00517137" w:rsidRPr="00A70C46" w:rsidTr="0067338B">
        <w:trPr>
          <w:trHeight w:hRule="exact" w:val="462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517137" w:rsidRPr="00A70C46" w:rsidRDefault="00517137" w:rsidP="00ED6984">
            <w:pPr>
              <w:pStyle w:val="TableParagraph"/>
              <w:spacing w:before="16"/>
              <w:ind w:left="10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0C46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Document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517137" w:rsidRPr="00A70C46" w:rsidRDefault="00517137" w:rsidP="00ED6984">
            <w:pPr>
              <w:pStyle w:val="TableParagraph"/>
              <w:spacing w:before="16"/>
              <w:ind w:left="10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0C46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Document Requirements</w:t>
            </w:r>
          </w:p>
        </w:tc>
      </w:tr>
      <w:tr w:rsidR="00517137" w:rsidRPr="00A70C46" w:rsidTr="005313EB">
        <w:trPr>
          <w:trHeight w:hRule="exact" w:val="1803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137" w:rsidRPr="005313EB" w:rsidRDefault="00517137" w:rsidP="00ED6984">
            <w:pPr>
              <w:pStyle w:val="TableParagraph"/>
              <w:spacing w:before="13"/>
              <w:ind w:left="101" w:right="209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5313EB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Formatting Requirements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137" w:rsidRPr="005313EB" w:rsidRDefault="00517137" w:rsidP="00ED6984">
            <w:pPr>
              <w:pStyle w:val="ListParagraph"/>
              <w:numPr>
                <w:ilvl w:val="0"/>
                <w:numId w:val="11"/>
              </w:numPr>
              <w:tabs>
                <w:tab w:val="left" w:pos="515"/>
              </w:tabs>
              <w:spacing w:before="12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5313EB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Font (Arial/ Palatino/Courier New 10 pts or larger, Times New Roman/Computer Modern 11 pt)</w:t>
            </w:r>
          </w:p>
          <w:p w:rsidR="00517137" w:rsidRPr="005313EB" w:rsidRDefault="00517137" w:rsidP="00ED6984">
            <w:pPr>
              <w:pStyle w:val="ListParagraph"/>
              <w:numPr>
                <w:ilvl w:val="0"/>
                <w:numId w:val="11"/>
              </w:numPr>
              <w:tabs>
                <w:tab w:val="left" w:pos="515"/>
              </w:tabs>
              <w:spacing w:before="17"/>
              <w:ind w:left="514" w:hanging="269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5313EB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1 inch margins on 8.5 x 11 inch standard page</w:t>
            </w:r>
          </w:p>
          <w:p w:rsidR="00517137" w:rsidRPr="005313EB" w:rsidRDefault="00517137" w:rsidP="00ED6984">
            <w:pPr>
              <w:pStyle w:val="ListParagraph"/>
              <w:numPr>
                <w:ilvl w:val="0"/>
                <w:numId w:val="11"/>
              </w:numPr>
              <w:tabs>
                <w:tab w:val="left" w:pos="515"/>
              </w:tabs>
              <w:spacing w:before="17"/>
              <w:ind w:left="514" w:hanging="269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5313EB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All documents must be in PDF format</w:t>
            </w:r>
            <w:r w:rsidR="00FA2BD5" w:rsidRPr="005313EB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, unless otherwise specified</w:t>
            </w:r>
          </w:p>
          <w:p w:rsidR="003520D6" w:rsidRPr="005313EB" w:rsidRDefault="003520D6" w:rsidP="00ED6984">
            <w:pPr>
              <w:pStyle w:val="ListParagraph"/>
              <w:numPr>
                <w:ilvl w:val="0"/>
                <w:numId w:val="11"/>
              </w:numPr>
              <w:tabs>
                <w:tab w:val="left" w:pos="515"/>
              </w:tabs>
              <w:spacing w:before="17"/>
              <w:ind w:left="514" w:hanging="269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5313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For proposals submitted via Research.gov, the system will automatically paginate a proposal. Each section of the proposal that is uploaded as a file should leave out page numbering unless otherwise directed within Research.gov</w:t>
            </w:r>
          </w:p>
          <w:p w:rsidR="00925F77" w:rsidRPr="005313EB" w:rsidRDefault="00925F77" w:rsidP="00ED6984">
            <w:pPr>
              <w:pStyle w:val="ListParagraph"/>
              <w:numPr>
                <w:ilvl w:val="0"/>
                <w:numId w:val="11"/>
              </w:numPr>
              <w:tabs>
                <w:tab w:val="left" w:pos="515"/>
              </w:tabs>
              <w:spacing w:before="17"/>
              <w:ind w:left="514" w:hanging="269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5313EB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Landscape</w:t>
            </w:r>
            <w:r w:rsidR="003520D6" w:rsidRPr="005313EB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format</w:t>
            </w:r>
            <w:r w:rsidRPr="005313EB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is allowed </w:t>
            </w:r>
          </w:p>
          <w:p w:rsidR="00517137" w:rsidRPr="005313EB" w:rsidRDefault="00517137" w:rsidP="00517137">
            <w:pPr>
              <w:tabs>
                <w:tab w:val="left" w:pos="515"/>
              </w:tabs>
              <w:spacing w:before="17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</w:p>
        </w:tc>
      </w:tr>
      <w:tr w:rsidR="00517137" w:rsidRPr="00A70C46" w:rsidTr="005313EB">
        <w:trPr>
          <w:trHeight w:hRule="exact" w:val="1524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137" w:rsidRPr="005313EB" w:rsidRDefault="00517137" w:rsidP="00ED6984">
            <w:pPr>
              <w:pStyle w:val="TableParagraph"/>
              <w:spacing w:before="13"/>
              <w:ind w:left="101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5313EB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Cover Sheet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137" w:rsidRPr="005313EB" w:rsidRDefault="00517137" w:rsidP="00ED6984">
            <w:pPr>
              <w:pStyle w:val="ListParagraph"/>
              <w:numPr>
                <w:ilvl w:val="0"/>
                <w:numId w:val="10"/>
              </w:numPr>
              <w:tabs>
                <w:tab w:val="left" w:pos="515"/>
              </w:tabs>
              <w:spacing w:before="32" w:line="230" w:lineRule="exact"/>
              <w:ind w:right="902" w:hanging="269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5313EB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Select countries for any international collaborations, including travel to international conferences (if destination unknown, indicate “worldwide”)</w:t>
            </w:r>
          </w:p>
          <w:p w:rsidR="00517137" w:rsidRPr="005313EB" w:rsidRDefault="00517137" w:rsidP="00ED6984">
            <w:pPr>
              <w:pStyle w:val="ListParagraph"/>
              <w:numPr>
                <w:ilvl w:val="0"/>
                <w:numId w:val="10"/>
              </w:numPr>
              <w:tabs>
                <w:tab w:val="left" w:pos="515"/>
              </w:tabs>
              <w:spacing w:before="32" w:line="230" w:lineRule="exact"/>
              <w:ind w:right="902" w:hanging="269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5313EB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Mark IACUC or IRB if applicable </w:t>
            </w:r>
          </w:p>
          <w:p w:rsidR="00517137" w:rsidRPr="005313EB" w:rsidRDefault="00517137" w:rsidP="00ED6984">
            <w:pPr>
              <w:pStyle w:val="ListParagraph"/>
              <w:numPr>
                <w:ilvl w:val="0"/>
                <w:numId w:val="10"/>
              </w:numPr>
              <w:tabs>
                <w:tab w:val="left" w:pos="515"/>
              </w:tabs>
              <w:spacing w:before="32" w:line="230" w:lineRule="exact"/>
              <w:ind w:right="902" w:hanging="269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5313EB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New box available for off campus research</w:t>
            </w:r>
          </w:p>
          <w:p w:rsidR="00925F77" w:rsidRPr="005313EB" w:rsidRDefault="00925F77" w:rsidP="00ED6984">
            <w:pPr>
              <w:pStyle w:val="ListParagraph"/>
              <w:numPr>
                <w:ilvl w:val="0"/>
                <w:numId w:val="10"/>
              </w:numPr>
              <w:tabs>
                <w:tab w:val="left" w:pos="515"/>
              </w:tabs>
              <w:spacing w:before="32" w:line="230" w:lineRule="exact"/>
              <w:ind w:right="902" w:hanging="269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5313EB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Funding of a </w:t>
            </w:r>
            <w:r w:rsidR="005313EB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“</w:t>
            </w:r>
            <w:r w:rsidRPr="005313EB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Foreign Organization</w:t>
            </w:r>
            <w:r w:rsidR="005313EB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or </w:t>
            </w:r>
            <w:r w:rsidRPr="005313EB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Foreign </w:t>
            </w:r>
            <w:r w:rsidR="003520D6" w:rsidRPr="005313EB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Individual</w:t>
            </w:r>
            <w:r w:rsidR="005313EB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”</w:t>
            </w:r>
            <w:r w:rsidR="003520D6" w:rsidRPr="005313EB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must be checked off. This includes consultant or sub</w:t>
            </w:r>
            <w:r w:rsidR="005313EB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contracts</w:t>
            </w:r>
            <w:r w:rsidR="003520D6" w:rsidRPr="005313EB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. </w:t>
            </w:r>
          </w:p>
          <w:p w:rsidR="00517137" w:rsidRPr="005313EB" w:rsidRDefault="00517137" w:rsidP="00925F77">
            <w:pPr>
              <w:pStyle w:val="ListParagraph"/>
              <w:tabs>
                <w:tab w:val="left" w:pos="515"/>
              </w:tabs>
              <w:spacing w:before="32" w:line="230" w:lineRule="exact"/>
              <w:ind w:left="514" w:right="902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</w:p>
        </w:tc>
      </w:tr>
      <w:tr w:rsidR="00517137" w:rsidRPr="00A70C46" w:rsidTr="0067338B">
        <w:trPr>
          <w:trHeight w:hRule="exact" w:val="813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137" w:rsidRPr="00A70C46" w:rsidRDefault="00517137" w:rsidP="00ED6984">
            <w:pPr>
              <w:pStyle w:val="TableParagraph"/>
              <w:spacing w:before="13"/>
              <w:ind w:left="101" w:right="614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Project Summary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A57" w:rsidRPr="00A70C46" w:rsidRDefault="00517137" w:rsidP="00ED6984">
            <w:pPr>
              <w:pStyle w:val="ListParagraph"/>
              <w:numPr>
                <w:ilvl w:val="0"/>
                <w:numId w:val="10"/>
              </w:numPr>
              <w:tabs>
                <w:tab w:val="left" w:pos="515"/>
              </w:tabs>
              <w:spacing w:before="32" w:line="230" w:lineRule="exact"/>
              <w:ind w:right="902" w:hanging="269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Must contain 3 separate section headers: </w:t>
            </w:r>
          </w:p>
          <w:p w:rsidR="00DC3A57" w:rsidRPr="00A70C46" w:rsidRDefault="00517137" w:rsidP="00DC3A57">
            <w:pPr>
              <w:pStyle w:val="ListParagraph"/>
              <w:numPr>
                <w:ilvl w:val="1"/>
                <w:numId w:val="10"/>
              </w:numPr>
              <w:tabs>
                <w:tab w:val="left" w:pos="515"/>
              </w:tabs>
              <w:spacing w:before="32" w:line="230" w:lineRule="exact"/>
              <w:ind w:right="902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Overview, Intellectual Merit, Broader Impacts. </w:t>
            </w:r>
          </w:p>
          <w:p w:rsidR="00517137" w:rsidRPr="00A70C46" w:rsidRDefault="00517137" w:rsidP="00DC3A57">
            <w:pPr>
              <w:pStyle w:val="ListParagraph"/>
              <w:numPr>
                <w:ilvl w:val="1"/>
                <w:numId w:val="10"/>
              </w:numPr>
              <w:tabs>
                <w:tab w:val="left" w:pos="515"/>
              </w:tabs>
              <w:spacing w:before="32" w:line="230" w:lineRule="exact"/>
              <w:ind w:right="902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Headings must be on </w:t>
            </w:r>
            <w:r w:rsidR="00DC3A57"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their </w:t>
            </w: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own line.</w:t>
            </w:r>
          </w:p>
          <w:p w:rsidR="00517137" w:rsidRPr="00A70C46" w:rsidRDefault="00517137" w:rsidP="00ED6984">
            <w:pPr>
              <w:pStyle w:val="ListParagraph"/>
              <w:numPr>
                <w:ilvl w:val="0"/>
                <w:numId w:val="10"/>
              </w:numPr>
              <w:tabs>
                <w:tab w:val="left" w:pos="515"/>
              </w:tabs>
              <w:spacing w:before="32" w:line="230" w:lineRule="exact"/>
              <w:ind w:right="902" w:hanging="269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1 page maximum</w:t>
            </w:r>
          </w:p>
        </w:tc>
      </w:tr>
      <w:tr w:rsidR="00517137" w:rsidRPr="00A70C46" w:rsidTr="005313EB">
        <w:trPr>
          <w:trHeight w:hRule="exact" w:val="1803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137" w:rsidRPr="00A70C46" w:rsidRDefault="00517137" w:rsidP="00ED6984">
            <w:pPr>
              <w:pStyle w:val="TableParagraph"/>
              <w:spacing w:before="13"/>
              <w:ind w:left="101" w:right="444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Project Description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137" w:rsidRPr="00A70C46" w:rsidRDefault="00DC3A57" w:rsidP="00ED6984">
            <w:pPr>
              <w:pStyle w:val="ListParagraph"/>
              <w:numPr>
                <w:ilvl w:val="0"/>
                <w:numId w:val="9"/>
              </w:numPr>
              <w:tabs>
                <w:tab w:val="left" w:pos="443"/>
              </w:tabs>
              <w:spacing w:before="12" w:line="241" w:lineRule="exact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Usually 15</w:t>
            </w:r>
            <w:r w:rsidR="00517137"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page limit (refer to solicitation</w:t>
            </w: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for specifics</w:t>
            </w:r>
            <w:r w:rsidR="00517137"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) </w:t>
            </w:r>
          </w:p>
          <w:p w:rsidR="00517137" w:rsidRPr="00A70C46" w:rsidRDefault="00517137" w:rsidP="00ED6984">
            <w:pPr>
              <w:pStyle w:val="ListParagraph"/>
              <w:numPr>
                <w:ilvl w:val="0"/>
                <w:numId w:val="9"/>
              </w:numPr>
              <w:tabs>
                <w:tab w:val="left" w:pos="443"/>
              </w:tabs>
              <w:spacing w:before="12" w:line="241" w:lineRule="exact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Follow NSF guide for content, which includes, but is not limited to:</w:t>
            </w:r>
          </w:p>
          <w:p w:rsidR="00517137" w:rsidRPr="00A70C46" w:rsidRDefault="00517137" w:rsidP="00ED6984">
            <w:pPr>
              <w:pStyle w:val="ListParagraph"/>
              <w:numPr>
                <w:ilvl w:val="0"/>
                <w:numId w:val="9"/>
              </w:numPr>
              <w:tabs>
                <w:tab w:val="left" w:pos="443"/>
              </w:tabs>
              <w:spacing w:before="12" w:line="241" w:lineRule="exact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The Project Description must contain, as a separate section within the narrative, a section labeled "Broader Impacts" </w:t>
            </w:r>
            <w:bookmarkStart w:id="2" w:name="IIC2dii"/>
            <w:bookmarkStart w:id="3" w:name="IIC2diii"/>
            <w:bookmarkEnd w:id="2"/>
            <w:bookmarkEnd w:id="3"/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on its own line</w:t>
            </w:r>
          </w:p>
          <w:p w:rsidR="00517137" w:rsidRPr="00A70C46" w:rsidRDefault="00517137" w:rsidP="00ED6984">
            <w:pPr>
              <w:pStyle w:val="ListParagraph"/>
              <w:numPr>
                <w:ilvl w:val="0"/>
                <w:numId w:val="9"/>
              </w:numPr>
              <w:tabs>
                <w:tab w:val="left" w:pos="443"/>
              </w:tabs>
              <w:spacing w:before="12" w:line="241" w:lineRule="exact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Results from Prior NSF Support in the past five years</w:t>
            </w:r>
          </w:p>
          <w:p w:rsidR="00517137" w:rsidRPr="00A70C46" w:rsidRDefault="00517137" w:rsidP="00ED6984">
            <w:pPr>
              <w:pStyle w:val="ListParagraph"/>
              <w:numPr>
                <w:ilvl w:val="0"/>
                <w:numId w:val="9"/>
              </w:numPr>
              <w:tabs>
                <w:tab w:val="left" w:pos="443"/>
              </w:tabs>
              <w:spacing w:before="12" w:line="241" w:lineRule="exact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No hyperlinks allowed</w:t>
            </w:r>
          </w:p>
          <w:p w:rsidR="003520D6" w:rsidRPr="00A70C46" w:rsidRDefault="005313EB" w:rsidP="00ED6984">
            <w:pPr>
              <w:pStyle w:val="ListParagraph"/>
              <w:numPr>
                <w:ilvl w:val="0"/>
                <w:numId w:val="9"/>
              </w:numPr>
              <w:tabs>
                <w:tab w:val="left" w:pos="443"/>
              </w:tabs>
              <w:spacing w:before="12" w:line="241" w:lineRule="exact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If applicable, include j</w:t>
            </w:r>
            <w:r w:rsidR="003520D6"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ustification for “Funding of a Foreign </w:t>
            </w: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Organization</w:t>
            </w:r>
            <w:r w:rsidR="003520D6"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or Foreign Individual”</w:t>
            </w:r>
          </w:p>
          <w:p w:rsidR="00517137" w:rsidRPr="00A70C46" w:rsidRDefault="00517137" w:rsidP="00ED6984">
            <w:pPr>
              <w:pStyle w:val="TableParagraph"/>
              <w:spacing w:before="20"/>
              <w:ind w:left="153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</w:p>
        </w:tc>
      </w:tr>
      <w:tr w:rsidR="00517137" w:rsidRPr="00A70C46" w:rsidTr="0067338B">
        <w:trPr>
          <w:trHeight w:hRule="exact" w:val="1281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137" w:rsidRPr="00A70C46" w:rsidRDefault="00517137" w:rsidP="00ED6984">
            <w:pPr>
              <w:pStyle w:val="TableParagraph"/>
              <w:spacing w:before="13"/>
              <w:ind w:left="101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References Cited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137" w:rsidRPr="00A70C46" w:rsidRDefault="00517137" w:rsidP="00517137">
            <w:pPr>
              <w:pStyle w:val="ListParagraph"/>
              <w:numPr>
                <w:ilvl w:val="0"/>
                <w:numId w:val="8"/>
              </w:numPr>
              <w:tabs>
                <w:tab w:val="left" w:pos="443"/>
              </w:tabs>
              <w:spacing w:before="12" w:line="240" w:lineRule="exact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All author names are listed and fully written out (i.e. no “et al”)</w:t>
            </w:r>
          </w:p>
          <w:p w:rsidR="00517137" w:rsidRPr="00A70C46" w:rsidRDefault="00517137" w:rsidP="00517137">
            <w:pPr>
              <w:pStyle w:val="ListParagraph"/>
              <w:numPr>
                <w:ilvl w:val="0"/>
                <w:numId w:val="8"/>
              </w:numPr>
              <w:tabs>
                <w:tab w:val="left" w:pos="443"/>
              </w:tabs>
              <w:spacing w:line="233" w:lineRule="exact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Names appear in the order they appear in publication</w:t>
            </w:r>
          </w:p>
          <w:p w:rsidR="00517137" w:rsidRPr="00A70C46" w:rsidRDefault="00517137" w:rsidP="00517137">
            <w:pPr>
              <w:pStyle w:val="ListParagraph"/>
              <w:numPr>
                <w:ilvl w:val="0"/>
                <w:numId w:val="8"/>
              </w:numPr>
              <w:tabs>
                <w:tab w:val="left" w:pos="443"/>
              </w:tabs>
              <w:spacing w:line="233" w:lineRule="exact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Include article or chapter title and, for book chapters, book title</w:t>
            </w:r>
          </w:p>
          <w:p w:rsidR="00517137" w:rsidRPr="00A70C46" w:rsidRDefault="00517137" w:rsidP="00517137">
            <w:pPr>
              <w:pStyle w:val="ListParagraph"/>
              <w:numPr>
                <w:ilvl w:val="0"/>
                <w:numId w:val="8"/>
              </w:numPr>
              <w:tabs>
                <w:tab w:val="left" w:pos="442"/>
              </w:tabs>
              <w:spacing w:line="240" w:lineRule="exact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Include start and end page numbers</w:t>
            </w:r>
          </w:p>
          <w:p w:rsidR="00517137" w:rsidRPr="00A70C46" w:rsidRDefault="00886C6A" w:rsidP="00517137">
            <w:pPr>
              <w:pStyle w:val="ListParagraph"/>
              <w:numPr>
                <w:ilvl w:val="0"/>
                <w:numId w:val="8"/>
              </w:numPr>
              <w:tabs>
                <w:tab w:val="left" w:pos="443"/>
              </w:tabs>
              <w:spacing w:before="12" w:line="241" w:lineRule="exact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URL</w:t>
            </w:r>
            <w:r w:rsidR="00517137"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allowed/optional in citations</w:t>
            </w:r>
          </w:p>
          <w:p w:rsidR="00517137" w:rsidRPr="00A70C46" w:rsidRDefault="00517137" w:rsidP="00517137">
            <w:pPr>
              <w:pStyle w:val="ListParagraph"/>
              <w:numPr>
                <w:ilvl w:val="0"/>
                <w:numId w:val="8"/>
              </w:numPr>
              <w:tabs>
                <w:tab w:val="left" w:pos="442"/>
              </w:tabs>
              <w:spacing w:line="240" w:lineRule="exact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</w:p>
        </w:tc>
      </w:tr>
      <w:tr w:rsidR="00517137" w:rsidRPr="00A70C46" w:rsidTr="0067338B">
        <w:trPr>
          <w:trHeight w:hRule="exact" w:val="633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137" w:rsidRPr="00A70C46" w:rsidRDefault="00517137" w:rsidP="00ED6984">
            <w:pPr>
              <w:pStyle w:val="TableParagraph"/>
              <w:spacing w:before="13" w:line="255" w:lineRule="auto"/>
              <w:ind w:left="101" w:right="572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Budget(s)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137" w:rsidRPr="00A70C46" w:rsidRDefault="00517137" w:rsidP="00ED6984">
            <w:pPr>
              <w:pStyle w:val="ListParagraph"/>
              <w:numPr>
                <w:ilvl w:val="0"/>
                <w:numId w:val="7"/>
              </w:numPr>
              <w:tabs>
                <w:tab w:val="left" w:pos="464"/>
              </w:tabs>
              <w:spacing w:before="12" w:line="241" w:lineRule="exact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Reference guidelines for specifics</w:t>
            </w:r>
          </w:p>
          <w:p w:rsidR="00517137" w:rsidRPr="00A70C46" w:rsidRDefault="00517137" w:rsidP="00ED6984">
            <w:pPr>
              <w:pStyle w:val="ListParagraph"/>
              <w:numPr>
                <w:ilvl w:val="0"/>
                <w:numId w:val="7"/>
              </w:numPr>
              <w:tabs>
                <w:tab w:val="left" w:pos="443"/>
              </w:tabs>
              <w:spacing w:before="19" w:line="230" w:lineRule="exact"/>
              <w:ind w:right="1195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Absolutely no cost share unless RFA requires it</w:t>
            </w:r>
          </w:p>
        </w:tc>
      </w:tr>
      <w:tr w:rsidR="00517137" w:rsidRPr="00A70C46" w:rsidTr="005313EB">
        <w:trPr>
          <w:trHeight w:hRule="exact" w:val="5322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137" w:rsidRPr="00A70C46" w:rsidRDefault="00517137" w:rsidP="00ED6984">
            <w:pPr>
              <w:pStyle w:val="TableParagraph"/>
              <w:spacing w:before="13" w:line="255" w:lineRule="auto"/>
              <w:ind w:left="101" w:right="572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Budget Justification(s)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137" w:rsidRPr="00A70C46" w:rsidRDefault="00517137" w:rsidP="003A545E">
            <w:pPr>
              <w:pStyle w:val="ListParagraph"/>
              <w:numPr>
                <w:ilvl w:val="0"/>
                <w:numId w:val="7"/>
              </w:numPr>
              <w:tabs>
                <w:tab w:val="left" w:pos="443"/>
              </w:tabs>
              <w:spacing w:before="19" w:line="230" w:lineRule="exact"/>
              <w:ind w:right="841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5 page</w:t>
            </w:r>
            <w:r w:rsidR="00DC3A57"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limit</w:t>
            </w: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for the lead proposal plus, if applicable, up to 5 additional pages per subcontract</w:t>
            </w:r>
          </w:p>
          <w:p w:rsidR="00517137" w:rsidRPr="00A70C46" w:rsidRDefault="00517137" w:rsidP="003A545E">
            <w:pPr>
              <w:pStyle w:val="ListParagraph"/>
              <w:numPr>
                <w:ilvl w:val="0"/>
                <w:numId w:val="7"/>
              </w:numPr>
              <w:tabs>
                <w:tab w:val="left" w:pos="443"/>
              </w:tabs>
              <w:spacing w:before="14" w:line="240" w:lineRule="exact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No cost sharing language</w:t>
            </w:r>
          </w:p>
          <w:p w:rsidR="00517137" w:rsidRPr="00A70C46" w:rsidRDefault="00517137" w:rsidP="003A545E">
            <w:pPr>
              <w:pStyle w:val="ListParagraph"/>
              <w:numPr>
                <w:ilvl w:val="0"/>
                <w:numId w:val="7"/>
              </w:numPr>
              <w:tabs>
                <w:tab w:val="left" w:pos="443"/>
              </w:tabs>
              <w:spacing w:line="232" w:lineRule="exact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If more than 2 months salary requested, justification must be included</w:t>
            </w:r>
          </w:p>
          <w:p w:rsidR="00517137" w:rsidRPr="00A70C46" w:rsidRDefault="00517137" w:rsidP="003A545E">
            <w:pPr>
              <w:pStyle w:val="ListParagraph"/>
              <w:numPr>
                <w:ilvl w:val="0"/>
                <w:numId w:val="7"/>
              </w:numPr>
              <w:tabs>
                <w:tab w:val="left" w:pos="442"/>
              </w:tabs>
              <w:spacing w:line="232" w:lineRule="exact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Include rates of pay by individual for senior personnel, postdocs and other professionals</w:t>
            </w:r>
          </w:p>
          <w:p w:rsidR="00517137" w:rsidRPr="00A70C46" w:rsidRDefault="00517137" w:rsidP="003A545E">
            <w:pPr>
              <w:pStyle w:val="ListParagraph"/>
              <w:numPr>
                <w:ilvl w:val="0"/>
                <w:numId w:val="7"/>
              </w:numPr>
              <w:tabs>
                <w:tab w:val="left" w:pos="442"/>
              </w:tabs>
              <w:spacing w:before="5" w:line="223" w:lineRule="auto"/>
              <w:ind w:right="478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Travel must be itemized. Conference travel must be justified. Domestic travel is only for the US, territories and possessions</w:t>
            </w:r>
          </w:p>
          <w:p w:rsidR="00517137" w:rsidRPr="00A70C46" w:rsidRDefault="00517137" w:rsidP="003A545E">
            <w:pPr>
              <w:pStyle w:val="ListParagraph"/>
              <w:numPr>
                <w:ilvl w:val="0"/>
                <w:numId w:val="7"/>
              </w:numPr>
              <w:tabs>
                <w:tab w:val="left" w:pos="441"/>
              </w:tabs>
              <w:spacing w:before="4" w:line="240" w:lineRule="exact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Foreign travel must include the names of the countries and dates of visit, if known</w:t>
            </w:r>
          </w:p>
          <w:p w:rsidR="00517137" w:rsidRPr="00A70C46" w:rsidRDefault="00517137" w:rsidP="003A545E">
            <w:pPr>
              <w:pStyle w:val="ListParagraph"/>
              <w:numPr>
                <w:ilvl w:val="0"/>
                <w:numId w:val="7"/>
              </w:numPr>
              <w:tabs>
                <w:tab w:val="left" w:pos="439"/>
              </w:tabs>
              <w:spacing w:line="232" w:lineRule="exact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Additional participant support categories such as incentives, gifts, and t-shirts must be itemized and justified</w:t>
            </w:r>
          </w:p>
          <w:p w:rsidR="00517137" w:rsidRPr="00A70C46" w:rsidRDefault="00517137" w:rsidP="003A545E">
            <w:pPr>
              <w:pStyle w:val="ListParagraph"/>
              <w:numPr>
                <w:ilvl w:val="0"/>
                <w:numId w:val="7"/>
              </w:numPr>
              <w:tabs>
                <w:tab w:val="left" w:pos="439"/>
              </w:tabs>
              <w:spacing w:line="232" w:lineRule="exact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Consultant services must be itemized and justified</w:t>
            </w:r>
            <w:r w:rsidR="00757D72"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with expertise, affiliation, daily compensation rate, expected service dates</w:t>
            </w:r>
          </w:p>
          <w:p w:rsidR="00517137" w:rsidRPr="00A70C46" w:rsidRDefault="00517137" w:rsidP="003A545E">
            <w:pPr>
              <w:pStyle w:val="ListParagraph"/>
              <w:numPr>
                <w:ilvl w:val="0"/>
                <w:numId w:val="7"/>
              </w:numPr>
              <w:tabs>
                <w:tab w:val="left" w:pos="438"/>
              </w:tabs>
              <w:spacing w:before="5" w:line="223" w:lineRule="auto"/>
              <w:ind w:right="78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Computing devices can be included under supplies and should be detailed in the budget justification</w:t>
            </w:r>
          </w:p>
          <w:p w:rsidR="00517137" w:rsidRPr="00A70C46" w:rsidRDefault="00517137" w:rsidP="0067338B">
            <w:pPr>
              <w:pStyle w:val="ListParagraph"/>
              <w:numPr>
                <w:ilvl w:val="0"/>
                <w:numId w:val="7"/>
              </w:numPr>
              <w:tabs>
                <w:tab w:val="left" w:pos="443"/>
              </w:tabs>
              <w:spacing w:before="4" w:line="223" w:lineRule="auto"/>
              <w:ind w:right="42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Incentive payments for human subjects should be subject to indirect costs and included on </w:t>
            </w:r>
            <w:r w:rsidR="00757D72"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‘</w:t>
            </w: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G</w:t>
            </w:r>
            <w:r w:rsidR="00757D72"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. Other Direct Costs, </w:t>
            </w: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6</w:t>
            </w:r>
            <w:r w:rsidR="00757D72"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. Other’</w:t>
            </w: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of the NSF budget</w:t>
            </w:r>
          </w:p>
          <w:p w:rsidR="00517137" w:rsidRPr="00A70C46" w:rsidRDefault="00517137" w:rsidP="003A545E">
            <w:pPr>
              <w:pStyle w:val="ListParagraph"/>
              <w:numPr>
                <w:ilvl w:val="0"/>
                <w:numId w:val="7"/>
              </w:numPr>
              <w:tabs>
                <w:tab w:val="left" w:pos="443"/>
              </w:tabs>
              <w:spacing w:before="11" w:line="231" w:lineRule="auto"/>
              <w:ind w:right="294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Indirect is not allowed on Participant Support, which includes stipends or subsistence allowances, travel allowances, and registration fees paid to or on behalf of participants or trainees (but not employees)</w:t>
            </w:r>
          </w:p>
          <w:p w:rsidR="00517137" w:rsidRPr="00A70C46" w:rsidRDefault="00517137" w:rsidP="003A545E">
            <w:pPr>
              <w:pStyle w:val="ListParagraph"/>
              <w:numPr>
                <w:ilvl w:val="0"/>
                <w:numId w:val="7"/>
              </w:numPr>
              <w:tabs>
                <w:tab w:val="left" w:pos="442"/>
              </w:tabs>
              <w:spacing w:before="4" w:line="240" w:lineRule="exact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Trainers and speakers must be budgeted under </w:t>
            </w:r>
            <w:r w:rsidR="003A545E"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o</w:t>
            </w: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ther direct costs, not participant support</w:t>
            </w:r>
          </w:p>
          <w:p w:rsidR="00517137" w:rsidRPr="00A70C46" w:rsidRDefault="00517137" w:rsidP="003A545E">
            <w:pPr>
              <w:pStyle w:val="ListParagraph"/>
              <w:numPr>
                <w:ilvl w:val="0"/>
                <w:numId w:val="7"/>
              </w:numPr>
              <w:tabs>
                <w:tab w:val="left" w:pos="443"/>
              </w:tabs>
              <w:spacing w:before="19" w:line="230" w:lineRule="exact"/>
              <w:ind w:right="1195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Indirect amounts should be included in the budget justification.</w:t>
            </w:r>
          </w:p>
          <w:p w:rsidR="00757D72" w:rsidRPr="00A70C46" w:rsidRDefault="003A545E" w:rsidP="0067338B">
            <w:pPr>
              <w:pStyle w:val="ListParagraph"/>
              <w:numPr>
                <w:ilvl w:val="0"/>
                <w:numId w:val="7"/>
              </w:numPr>
              <w:tabs>
                <w:tab w:val="left" w:pos="436"/>
              </w:tabs>
              <w:spacing w:before="4" w:line="239" w:lineRule="exact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For subcontracts, use their negotiated rate. If one doesn’t exist, use 10%</w:t>
            </w:r>
          </w:p>
        </w:tc>
      </w:tr>
      <w:tr w:rsidR="00517137" w:rsidRPr="00A70C46" w:rsidTr="0067338B">
        <w:trPr>
          <w:trHeight w:hRule="exact" w:val="1815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137" w:rsidRPr="00A70C46" w:rsidRDefault="00517137" w:rsidP="00ED6984">
            <w:pPr>
              <w:pStyle w:val="TableParagraph"/>
              <w:spacing w:before="13" w:line="255" w:lineRule="auto"/>
              <w:ind w:left="101" w:right="572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Facilities, Equipment and Other Resources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137" w:rsidRPr="00A70C46" w:rsidRDefault="00517137" w:rsidP="00ED6984">
            <w:pPr>
              <w:pStyle w:val="ListParagraph"/>
              <w:numPr>
                <w:ilvl w:val="0"/>
                <w:numId w:val="3"/>
              </w:numPr>
              <w:tabs>
                <w:tab w:val="left" w:pos="443"/>
              </w:tabs>
              <w:spacing w:before="19" w:line="230" w:lineRule="exact"/>
              <w:ind w:right="971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No cost sharing language (i.e. no exact amounts to be contributed to the project) although other resources may be included</w:t>
            </w:r>
          </w:p>
          <w:p w:rsidR="00517137" w:rsidRPr="00A70C46" w:rsidRDefault="00517137" w:rsidP="00ED6984">
            <w:pPr>
              <w:pStyle w:val="ListParagraph"/>
              <w:numPr>
                <w:ilvl w:val="0"/>
                <w:numId w:val="3"/>
              </w:numPr>
              <w:tabs>
                <w:tab w:val="left" w:pos="443"/>
              </w:tabs>
              <w:spacing w:before="13" w:line="240" w:lineRule="exact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Includes description of unfunded collaborations</w:t>
            </w:r>
          </w:p>
          <w:p w:rsidR="00517137" w:rsidRPr="00A70C46" w:rsidRDefault="00517137" w:rsidP="00ED6984">
            <w:pPr>
              <w:pStyle w:val="ListParagraph"/>
              <w:numPr>
                <w:ilvl w:val="0"/>
                <w:numId w:val="3"/>
              </w:numPr>
              <w:tabs>
                <w:tab w:val="left" w:pos="444"/>
              </w:tabs>
              <w:spacing w:line="232" w:lineRule="exact"/>
              <w:ind w:hanging="289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Include description of unfunded senior personnel role(s) on project</w:t>
            </w:r>
          </w:p>
          <w:p w:rsidR="003A545E" w:rsidRPr="00A70C46" w:rsidRDefault="00517137" w:rsidP="00ED6984">
            <w:pPr>
              <w:pStyle w:val="ListParagraph"/>
              <w:numPr>
                <w:ilvl w:val="0"/>
                <w:numId w:val="5"/>
              </w:numPr>
              <w:tabs>
                <w:tab w:val="left" w:pos="443"/>
              </w:tabs>
              <w:spacing w:before="19" w:line="230" w:lineRule="exact"/>
              <w:ind w:right="841" w:hanging="288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Include here any collaborations that are not in the budget</w:t>
            </w:r>
          </w:p>
          <w:p w:rsidR="00517137" w:rsidRPr="00A70C46" w:rsidRDefault="00517137" w:rsidP="00ED6984">
            <w:pPr>
              <w:pStyle w:val="ListParagraph"/>
              <w:numPr>
                <w:ilvl w:val="0"/>
                <w:numId w:val="5"/>
              </w:numPr>
              <w:tabs>
                <w:tab w:val="left" w:pos="443"/>
              </w:tabs>
              <w:spacing w:before="19" w:line="230" w:lineRule="exact"/>
              <w:ind w:right="841" w:hanging="288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Must indicate all organizational resources that are necessary and available to the project (do not include quantifiable amounts)</w:t>
            </w:r>
          </w:p>
        </w:tc>
      </w:tr>
      <w:tr w:rsidR="00517137" w:rsidRPr="00A70C46" w:rsidTr="00D0682D">
        <w:trPr>
          <w:trHeight w:hRule="exact" w:val="3414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137" w:rsidRPr="00A70C46" w:rsidRDefault="00517137" w:rsidP="00ED6984">
            <w:pPr>
              <w:pStyle w:val="TableParagraph"/>
              <w:spacing w:before="13" w:line="255" w:lineRule="auto"/>
              <w:ind w:left="101" w:right="572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Biosketch </w:t>
            </w:r>
          </w:p>
          <w:p w:rsidR="00517137" w:rsidRPr="00A70C46" w:rsidRDefault="00517137" w:rsidP="00ED6984">
            <w:pPr>
              <w:pStyle w:val="TableParagraph"/>
              <w:spacing w:before="13" w:line="255" w:lineRule="auto"/>
              <w:ind w:left="101" w:right="572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137" w:rsidRPr="005313EB" w:rsidRDefault="003A545E" w:rsidP="00ED6984">
            <w:pPr>
              <w:pStyle w:val="ListParagraph"/>
              <w:numPr>
                <w:ilvl w:val="0"/>
                <w:numId w:val="7"/>
              </w:numPr>
              <w:tabs>
                <w:tab w:val="left" w:pos="443"/>
              </w:tabs>
              <w:spacing w:before="19" w:line="230" w:lineRule="exact"/>
              <w:ind w:right="119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Effective October 2023, m</w:t>
            </w:r>
            <w:r w:rsidR="00517137"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ust use</w:t>
            </w:r>
            <w:r w:rsidR="00517137"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  <w:u w:val="single"/>
              </w:rPr>
              <w:t xml:space="preserve"> </w:t>
            </w:r>
            <w:hyperlink r:id="rId16" w:history="1">
              <w:r w:rsidR="0029596E" w:rsidRPr="00A70C46">
                <w:rPr>
                  <w:rFonts w:ascii="Times New Roman" w:hAnsi="Times New Roman" w:cs="Times New Roman"/>
                  <w:color w:val="4F81BD" w:themeColor="accent1"/>
                  <w:sz w:val="20"/>
                  <w:szCs w:val="20"/>
                  <w:u w:val="single"/>
                </w:rPr>
                <w:t>SciENcv</w:t>
              </w:r>
              <w:r w:rsidR="00517137" w:rsidRPr="00A70C46">
                <w:rPr>
                  <w:rFonts w:ascii="Times New Roman" w:hAnsi="Times New Roman" w:cs="Times New Roman"/>
                  <w:color w:val="4F81BD" w:themeColor="accent1"/>
                  <w:sz w:val="20"/>
                  <w:szCs w:val="20"/>
                  <w:u w:val="single"/>
                </w:rPr>
                <w:t xml:space="preserve"> </w:t>
              </w:r>
            </w:hyperlink>
            <w:r w:rsidR="00517137"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approved format</w:t>
            </w:r>
            <w:r w:rsidR="0029596E"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for</w:t>
            </w:r>
            <w:r w:rsidR="00D0682D"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29596E"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biosketches</w:t>
            </w:r>
          </w:p>
          <w:p w:rsidR="00517137" w:rsidRPr="00A70C46" w:rsidRDefault="00517137" w:rsidP="00ED6984">
            <w:pPr>
              <w:pStyle w:val="ListParagraph"/>
              <w:numPr>
                <w:ilvl w:val="0"/>
                <w:numId w:val="7"/>
              </w:numPr>
              <w:tabs>
                <w:tab w:val="left" w:pos="443"/>
              </w:tabs>
              <w:spacing w:before="19" w:line="230" w:lineRule="exact"/>
              <w:ind w:right="1195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Provided separately for each PI, all Co-PIs, and any senior personnel, regardless of role</w:t>
            </w:r>
          </w:p>
          <w:p w:rsidR="00517137" w:rsidRPr="00A70C46" w:rsidRDefault="003520D6" w:rsidP="00ED6984">
            <w:pPr>
              <w:pStyle w:val="ListParagraph"/>
              <w:numPr>
                <w:ilvl w:val="0"/>
                <w:numId w:val="7"/>
              </w:numPr>
              <w:tabs>
                <w:tab w:val="left" w:pos="443"/>
              </w:tabs>
              <w:spacing w:before="12" w:line="240" w:lineRule="exact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No page limit</w:t>
            </w:r>
          </w:p>
          <w:p w:rsidR="00517137" w:rsidRPr="00A70C46" w:rsidRDefault="00517137" w:rsidP="00ED6984">
            <w:pPr>
              <w:pStyle w:val="ListParagraph"/>
              <w:numPr>
                <w:ilvl w:val="0"/>
                <w:numId w:val="7"/>
              </w:numPr>
              <w:tabs>
                <w:tab w:val="left" w:pos="443"/>
              </w:tabs>
              <w:spacing w:line="235" w:lineRule="exact"/>
              <w:ind w:left="442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Includes all and only the required elements:</w:t>
            </w:r>
          </w:p>
          <w:p w:rsidR="003A545E" w:rsidRPr="00A70C46" w:rsidRDefault="00517137" w:rsidP="00ED6984">
            <w:pPr>
              <w:pStyle w:val="ListParagraph"/>
              <w:numPr>
                <w:ilvl w:val="1"/>
                <w:numId w:val="7"/>
              </w:numPr>
              <w:tabs>
                <w:tab w:val="left" w:pos="821"/>
              </w:tabs>
              <w:spacing w:line="239" w:lineRule="exact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Professional Preparation </w:t>
            </w:r>
            <w:r w:rsidR="003A545E"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in</w:t>
            </w: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3A545E"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reverse </w:t>
            </w: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chronological order</w:t>
            </w:r>
            <w:r w:rsidR="003A545E"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by start date:</w:t>
            </w:r>
          </w:p>
          <w:p w:rsidR="00517137" w:rsidRPr="00A70C46" w:rsidRDefault="003A545E" w:rsidP="003A545E">
            <w:pPr>
              <w:pStyle w:val="ListParagraph"/>
              <w:numPr>
                <w:ilvl w:val="2"/>
                <w:numId w:val="7"/>
              </w:numPr>
              <w:tabs>
                <w:tab w:val="left" w:pos="821"/>
              </w:tabs>
              <w:spacing w:line="239" w:lineRule="exact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</w:t>
            </w:r>
            <w:r w:rsidR="00517137"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nstitution, location, major, degree</w:t>
            </w: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,</w:t>
            </w:r>
            <w:r w:rsidR="00517137"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and year</w:t>
            </w:r>
          </w:p>
          <w:p w:rsidR="00517137" w:rsidRPr="00A70C46" w:rsidRDefault="00517137" w:rsidP="00ED6984">
            <w:pPr>
              <w:pStyle w:val="ListParagraph"/>
              <w:numPr>
                <w:ilvl w:val="1"/>
                <w:numId w:val="7"/>
              </w:numPr>
              <w:tabs>
                <w:tab w:val="left" w:pos="820"/>
              </w:tabs>
              <w:spacing w:before="16"/>
              <w:ind w:left="819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Appointments in reverse chronological order</w:t>
            </w:r>
            <w:r w:rsidR="003A545E"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by start date</w:t>
            </w:r>
          </w:p>
          <w:p w:rsidR="00517137" w:rsidRPr="00A70C46" w:rsidRDefault="00517137" w:rsidP="00ED6984">
            <w:pPr>
              <w:pStyle w:val="ListParagraph"/>
              <w:numPr>
                <w:ilvl w:val="1"/>
                <w:numId w:val="7"/>
              </w:numPr>
              <w:tabs>
                <w:tab w:val="left" w:pos="819"/>
              </w:tabs>
              <w:spacing w:before="15"/>
              <w:ind w:left="818" w:hanging="359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Products (max 10)</w:t>
            </w:r>
          </w:p>
          <w:p w:rsidR="00517137" w:rsidRPr="00A70C46" w:rsidRDefault="00517137" w:rsidP="00ED6984">
            <w:pPr>
              <w:pStyle w:val="ListParagraph"/>
              <w:numPr>
                <w:ilvl w:val="2"/>
                <w:numId w:val="7"/>
              </w:numPr>
              <w:tabs>
                <w:tab w:val="left" w:pos="1197"/>
              </w:tabs>
              <w:spacing w:before="16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Up to 5 most closely related and up to 5 other significant publications</w:t>
            </w:r>
          </w:p>
          <w:p w:rsidR="00517137" w:rsidRPr="00A70C46" w:rsidRDefault="00517137" w:rsidP="00ED6984">
            <w:pPr>
              <w:pStyle w:val="ListParagraph"/>
              <w:numPr>
                <w:ilvl w:val="1"/>
                <w:numId w:val="7"/>
              </w:numPr>
              <w:tabs>
                <w:tab w:val="left" w:pos="819"/>
              </w:tabs>
              <w:spacing w:before="17"/>
              <w:ind w:left="818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Certification (signature and date)</w:t>
            </w:r>
          </w:p>
          <w:p w:rsidR="003520D6" w:rsidRPr="00A70C46" w:rsidRDefault="003520D6" w:rsidP="003520D6">
            <w:pPr>
              <w:pStyle w:val="ListParagraph"/>
              <w:numPr>
                <w:ilvl w:val="1"/>
                <w:numId w:val="7"/>
              </w:numPr>
              <w:tabs>
                <w:tab w:val="left" w:pos="819"/>
              </w:tabs>
              <w:spacing w:before="17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Must certify that they are not a party to a MFTRP</w:t>
            </w:r>
          </w:p>
        </w:tc>
      </w:tr>
      <w:tr w:rsidR="003520D6" w:rsidRPr="00A70C46" w:rsidTr="00396CBB">
        <w:trPr>
          <w:trHeight w:hRule="exact" w:val="3081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0D6" w:rsidRPr="00CD06B2" w:rsidRDefault="003520D6" w:rsidP="00CD06B2">
            <w:pPr>
              <w:pStyle w:val="TableParagraph"/>
              <w:spacing w:before="13" w:line="255" w:lineRule="auto"/>
              <w:ind w:left="101" w:right="572"/>
              <w:rPr>
                <w:rFonts w:ascii="Times New Roman" w:eastAsia="Arial" w:hAnsi="Times New Roman" w:cs="Times New Roman"/>
                <w:b/>
                <w:spacing w:val="-2"/>
                <w:sz w:val="20"/>
                <w:szCs w:val="20"/>
              </w:rPr>
            </w:pPr>
            <w:r w:rsidRPr="00CD06B2">
              <w:rPr>
                <w:rFonts w:ascii="Times New Roman" w:eastAsia="Arial" w:hAnsi="Times New Roman" w:cs="Times New Roman"/>
                <w:b/>
                <w:spacing w:val="-2"/>
                <w:sz w:val="20"/>
                <w:szCs w:val="20"/>
              </w:rPr>
              <w:t>NEW</w:t>
            </w:r>
          </w:p>
          <w:p w:rsidR="003520D6" w:rsidRPr="00A70C46" w:rsidRDefault="003520D6" w:rsidP="00ED6984">
            <w:pPr>
              <w:pStyle w:val="TableParagraph"/>
              <w:spacing w:before="13" w:line="255" w:lineRule="auto"/>
              <w:ind w:left="101" w:right="572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Synergistic</w:t>
            </w:r>
            <w:r w:rsidR="00CD06B2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Activities </w:t>
            </w: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Document 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6B2" w:rsidRDefault="003520D6" w:rsidP="00ED6984">
            <w:pPr>
              <w:pStyle w:val="ListParagraph"/>
              <w:numPr>
                <w:ilvl w:val="0"/>
                <w:numId w:val="7"/>
              </w:numPr>
              <w:tabs>
                <w:tab w:val="left" w:pos="443"/>
              </w:tabs>
              <w:spacing w:before="19" w:line="230" w:lineRule="exact"/>
              <w:ind w:right="1195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 Each individual identified as senior/key personnel must include a one-page document with up to five examples that demonstrate the broader impact of the individual’s professional and scholarly activities that focus on the creation, integration, and transfer of knowledge. </w:t>
            </w:r>
          </w:p>
          <w:p w:rsidR="003520D6" w:rsidRPr="00A70C46" w:rsidRDefault="003520D6" w:rsidP="00ED6984">
            <w:pPr>
              <w:pStyle w:val="ListParagraph"/>
              <w:numPr>
                <w:ilvl w:val="0"/>
                <w:numId w:val="7"/>
              </w:numPr>
              <w:tabs>
                <w:tab w:val="left" w:pos="443"/>
              </w:tabs>
              <w:spacing w:before="19" w:line="230" w:lineRule="exact"/>
              <w:ind w:right="1195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This document is submitted as part of the Senior/Key personnel documents in Research.gov.</w:t>
            </w:r>
          </w:p>
        </w:tc>
      </w:tr>
      <w:tr w:rsidR="00517137" w:rsidRPr="00A70C46" w:rsidTr="00396CBB">
        <w:trPr>
          <w:trHeight w:hRule="exact" w:val="1623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137" w:rsidRPr="00A70C46" w:rsidRDefault="00517137" w:rsidP="00ED6984">
            <w:pPr>
              <w:pStyle w:val="TableParagraph"/>
              <w:spacing w:before="13" w:line="255" w:lineRule="auto"/>
              <w:ind w:left="101" w:right="572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Current</w:t>
            </w:r>
            <w:r w:rsidR="000000A0"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&amp; </w:t>
            </w: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Pending Support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137" w:rsidRPr="00CD06B2" w:rsidRDefault="0029596E" w:rsidP="0029596E">
            <w:pPr>
              <w:pStyle w:val="ListParagraph"/>
              <w:numPr>
                <w:ilvl w:val="0"/>
                <w:numId w:val="7"/>
              </w:numPr>
              <w:tabs>
                <w:tab w:val="left" w:pos="443"/>
              </w:tabs>
              <w:spacing w:before="19" w:line="230" w:lineRule="exact"/>
              <w:ind w:right="119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Effective October 2023, must use </w:t>
            </w:r>
            <w:hyperlink r:id="rId17" w:history="1">
              <w:r w:rsidRPr="00A70C46">
                <w:rPr>
                  <w:rFonts w:ascii="Times New Roman" w:hAnsi="Times New Roman" w:cs="Times New Roman"/>
                  <w:color w:val="4F81BD" w:themeColor="accent1"/>
                  <w:sz w:val="20"/>
                  <w:szCs w:val="20"/>
                  <w:u w:val="single"/>
                </w:rPr>
                <w:t>SciENcv</w:t>
              </w:r>
            </w:hyperlink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approved format</w:t>
            </w:r>
            <w:r w:rsidR="00517137"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for current and pending support</w:t>
            </w:r>
          </w:p>
          <w:p w:rsidR="00517137" w:rsidRPr="00A70C46" w:rsidRDefault="00517137" w:rsidP="00ED6984">
            <w:pPr>
              <w:pStyle w:val="ListParagraph"/>
              <w:numPr>
                <w:ilvl w:val="0"/>
                <w:numId w:val="4"/>
              </w:numPr>
              <w:tabs>
                <w:tab w:val="left" w:pos="443"/>
              </w:tabs>
              <w:spacing w:before="20" w:line="230" w:lineRule="exact"/>
              <w:ind w:right="616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Provided separately for PI, all Co-PIs, and any senior personnel</w:t>
            </w:r>
            <w:r w:rsidR="000000A0"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regardless of role </w:t>
            </w:r>
          </w:p>
          <w:p w:rsidR="00517137" w:rsidRPr="00CD06B2" w:rsidRDefault="00517137" w:rsidP="00ED6984">
            <w:pPr>
              <w:pStyle w:val="ListParagraph"/>
              <w:numPr>
                <w:ilvl w:val="0"/>
                <w:numId w:val="4"/>
              </w:numPr>
              <w:tabs>
                <w:tab w:val="left" w:pos="443"/>
              </w:tabs>
              <w:spacing w:before="13" w:line="240" w:lineRule="exact"/>
              <w:rPr>
                <w:rFonts w:ascii="Times New Roman" w:eastAsia="Arial" w:hAnsi="Times New Roman" w:cs="Times New Roman"/>
                <w:b/>
                <w:spacing w:val="-2"/>
                <w:sz w:val="20"/>
                <w:szCs w:val="20"/>
              </w:rPr>
            </w:pPr>
            <w:r w:rsidRPr="00CD06B2">
              <w:rPr>
                <w:rFonts w:ascii="Times New Roman" w:eastAsia="Arial" w:hAnsi="Times New Roman" w:cs="Times New Roman"/>
                <w:b/>
                <w:spacing w:val="-2"/>
                <w:sz w:val="20"/>
                <w:szCs w:val="20"/>
              </w:rPr>
              <w:t xml:space="preserve">List </w:t>
            </w:r>
            <w:r w:rsidR="0029596E" w:rsidRPr="00CD06B2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current</w:t>
            </w:r>
            <w:r w:rsidRPr="00CD06B2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 xml:space="preserve"> proposal</w:t>
            </w:r>
            <w:r w:rsidRPr="00CD06B2">
              <w:rPr>
                <w:rFonts w:ascii="Times New Roman" w:eastAsia="Arial" w:hAnsi="Times New Roman" w:cs="Times New Roman"/>
                <w:b/>
                <w:spacing w:val="-2"/>
                <w:sz w:val="20"/>
                <w:szCs w:val="20"/>
              </w:rPr>
              <w:t xml:space="preserve"> as pending support</w:t>
            </w:r>
          </w:p>
          <w:p w:rsidR="00517137" w:rsidRPr="00A70C46" w:rsidRDefault="00517137" w:rsidP="00ED6984">
            <w:pPr>
              <w:pStyle w:val="ListParagraph"/>
              <w:numPr>
                <w:ilvl w:val="0"/>
                <w:numId w:val="7"/>
              </w:numPr>
              <w:tabs>
                <w:tab w:val="left" w:pos="443"/>
              </w:tabs>
              <w:spacing w:before="19" w:line="230" w:lineRule="exact"/>
              <w:ind w:right="1195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Useful table to </w:t>
            </w:r>
            <w:hyperlink r:id="rId18" w:history="1">
              <w:r w:rsidRPr="00A70C46">
                <w:rPr>
                  <w:rFonts w:ascii="Times New Roman" w:hAnsi="Times New Roman" w:cs="Times New Roman"/>
                  <w:color w:val="4F81BD" w:themeColor="accent1"/>
                  <w:sz w:val="20"/>
                  <w:szCs w:val="20"/>
                  <w:u w:val="single"/>
                </w:rPr>
                <w:t xml:space="preserve">determine </w:t>
              </w:r>
              <w:r w:rsidR="0029596E" w:rsidRPr="00A70C46">
                <w:rPr>
                  <w:rFonts w:ascii="Times New Roman" w:hAnsi="Times New Roman" w:cs="Times New Roman"/>
                  <w:color w:val="4F81BD" w:themeColor="accent1"/>
                  <w:sz w:val="20"/>
                  <w:szCs w:val="20"/>
                  <w:u w:val="single"/>
                </w:rPr>
                <w:t>types of activities to</w:t>
              </w:r>
              <w:r w:rsidRPr="00A70C46">
                <w:rPr>
                  <w:rFonts w:ascii="Times New Roman" w:hAnsi="Times New Roman" w:cs="Times New Roman"/>
                  <w:color w:val="4F81BD" w:themeColor="accent1"/>
                  <w:sz w:val="20"/>
                  <w:szCs w:val="20"/>
                  <w:u w:val="single"/>
                </w:rPr>
                <w:t xml:space="preserve"> disclose</w:t>
              </w:r>
            </w:hyperlink>
          </w:p>
          <w:p w:rsidR="003520D6" w:rsidRPr="00A70C46" w:rsidRDefault="003520D6" w:rsidP="003520D6">
            <w:pPr>
              <w:pStyle w:val="ListParagraph"/>
              <w:numPr>
                <w:ilvl w:val="0"/>
                <w:numId w:val="7"/>
              </w:numPr>
              <w:tabs>
                <w:tab w:val="left" w:pos="443"/>
              </w:tabs>
              <w:spacing w:before="19" w:line="230" w:lineRule="exact"/>
              <w:ind w:right="1195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Must certify that </w:t>
            </w:r>
            <w:r w:rsidR="00CD06B2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they are not a party to a MFTRP</w:t>
            </w:r>
          </w:p>
        </w:tc>
      </w:tr>
      <w:tr w:rsidR="00517137" w:rsidRPr="00A70C46" w:rsidTr="0067338B">
        <w:trPr>
          <w:trHeight w:hRule="exact" w:val="903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137" w:rsidRPr="00A70C46" w:rsidRDefault="00517137" w:rsidP="00ED6984">
            <w:pPr>
              <w:pStyle w:val="TableParagraph"/>
              <w:spacing w:before="13" w:line="255" w:lineRule="auto"/>
              <w:ind w:left="101" w:right="572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Collaborators and Other Affiliations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96E" w:rsidRPr="00A70C46" w:rsidRDefault="00B10967" w:rsidP="00ED6984">
            <w:pPr>
              <w:pStyle w:val="ListParagraph"/>
              <w:numPr>
                <w:ilvl w:val="0"/>
                <w:numId w:val="11"/>
              </w:numPr>
              <w:tabs>
                <w:tab w:val="left" w:pos="515"/>
              </w:tabs>
              <w:spacing w:before="12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hyperlink r:id="rId19" w:history="1">
              <w:r w:rsidR="00FA2BD5" w:rsidRPr="00A70C46">
                <w:rPr>
                  <w:rFonts w:ascii="Times New Roman" w:hAnsi="Times New Roman" w:cs="Times New Roman"/>
                  <w:color w:val="4F81BD" w:themeColor="accent1"/>
                  <w:sz w:val="20"/>
                  <w:szCs w:val="20"/>
                  <w:u w:val="single"/>
                </w:rPr>
                <w:t>Collaborators and Other Affiliations</w:t>
              </w:r>
            </w:hyperlink>
            <w:r w:rsidR="0029596E"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provided separately for each PI, all Co-PIs, and any senior personnel, regardless of role</w:t>
            </w:r>
          </w:p>
          <w:p w:rsidR="00517137" w:rsidRPr="00A70C46" w:rsidRDefault="00517137" w:rsidP="00ED6984">
            <w:pPr>
              <w:pStyle w:val="ListParagraph"/>
              <w:numPr>
                <w:ilvl w:val="0"/>
                <w:numId w:val="11"/>
              </w:numPr>
              <w:tabs>
                <w:tab w:val="left" w:pos="515"/>
              </w:tabs>
              <w:spacing w:before="12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Upload in .</w:t>
            </w:r>
            <w:r w:rsidR="00FA2BD5"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XLS</w:t>
            </w: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format rather than </w:t>
            </w:r>
            <w:r w:rsidR="00FA2BD5"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PDF</w:t>
            </w:r>
          </w:p>
          <w:p w:rsidR="00517137" w:rsidRPr="00A70C46" w:rsidRDefault="00517137" w:rsidP="00ED6984">
            <w:pPr>
              <w:pStyle w:val="ListParagraph"/>
              <w:tabs>
                <w:tab w:val="left" w:pos="443"/>
              </w:tabs>
              <w:spacing w:before="19" w:line="230" w:lineRule="exact"/>
              <w:ind w:left="443" w:right="1195" w:hanging="288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</w:p>
        </w:tc>
      </w:tr>
      <w:tr w:rsidR="00517137" w:rsidRPr="00A70C46" w:rsidTr="0067338B">
        <w:trPr>
          <w:trHeight w:hRule="exact" w:val="1083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137" w:rsidRPr="00A70C46" w:rsidRDefault="00517137" w:rsidP="00ED6984">
            <w:pPr>
              <w:pStyle w:val="TableParagraph"/>
              <w:spacing w:before="13" w:line="255" w:lineRule="auto"/>
              <w:ind w:left="101" w:right="572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Data Management Plan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A57" w:rsidRPr="00A70C46" w:rsidRDefault="00FA2BD5" w:rsidP="00FA2BD5">
            <w:pPr>
              <w:pStyle w:val="ListParagraph"/>
              <w:numPr>
                <w:ilvl w:val="0"/>
                <w:numId w:val="2"/>
              </w:numPr>
              <w:tabs>
                <w:tab w:val="left" w:pos="443"/>
              </w:tabs>
              <w:spacing w:before="12" w:line="240" w:lineRule="exact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2 page limit</w:t>
            </w:r>
          </w:p>
          <w:p w:rsidR="00FA2BD5" w:rsidRPr="00A70C46" w:rsidRDefault="00B10967" w:rsidP="00FA2BD5">
            <w:pPr>
              <w:pStyle w:val="ListParagraph"/>
              <w:numPr>
                <w:ilvl w:val="0"/>
                <w:numId w:val="2"/>
              </w:numPr>
              <w:tabs>
                <w:tab w:val="left" w:pos="443"/>
              </w:tabs>
              <w:spacing w:before="12" w:line="240" w:lineRule="exact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hyperlink r:id="rId20" w:anchor="general-guidance-59a" w:history="1">
              <w:r w:rsidR="00DC3A57" w:rsidRPr="00A70C46">
                <w:rPr>
                  <w:rFonts w:ascii="Times New Roman" w:hAnsi="Times New Roman" w:cs="Times New Roman"/>
                  <w:color w:val="4F81BD" w:themeColor="accent1"/>
                  <w:sz w:val="20"/>
                  <w:szCs w:val="20"/>
                  <w:u w:val="single"/>
                </w:rPr>
                <w:t>Data Management Plan</w:t>
              </w:r>
            </w:hyperlink>
            <w:r w:rsidR="00DC3A57"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FA2BD5"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guidance </w:t>
            </w:r>
          </w:p>
          <w:p w:rsidR="00FA2BD5" w:rsidRPr="00A70C46" w:rsidRDefault="00FA2BD5" w:rsidP="00FA2BD5">
            <w:pPr>
              <w:pStyle w:val="ListParagraph"/>
              <w:numPr>
                <w:ilvl w:val="0"/>
                <w:numId w:val="2"/>
              </w:numPr>
              <w:tabs>
                <w:tab w:val="left" w:pos="443"/>
              </w:tabs>
              <w:spacing w:before="12" w:line="240" w:lineRule="exact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If your proposed project will not produce data, you must include a document justifying this in place of the data management plan</w:t>
            </w:r>
          </w:p>
        </w:tc>
      </w:tr>
      <w:tr w:rsidR="00517137" w:rsidRPr="00A70C46" w:rsidTr="00CD06B2">
        <w:trPr>
          <w:trHeight w:hRule="exact" w:val="867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EAB" w:rsidRPr="00CD06B2" w:rsidRDefault="00154EAB" w:rsidP="00ED6984">
            <w:pPr>
              <w:pStyle w:val="TableParagraph"/>
              <w:spacing w:before="13" w:line="255" w:lineRule="auto"/>
              <w:ind w:left="101" w:right="572"/>
              <w:rPr>
                <w:rFonts w:ascii="Times New Roman" w:eastAsia="Arial" w:hAnsi="Times New Roman" w:cs="Times New Roman"/>
                <w:b/>
                <w:spacing w:val="-2"/>
                <w:sz w:val="20"/>
                <w:szCs w:val="20"/>
              </w:rPr>
            </w:pPr>
            <w:r w:rsidRPr="00CD06B2">
              <w:rPr>
                <w:rFonts w:ascii="Times New Roman" w:eastAsia="Arial" w:hAnsi="Times New Roman" w:cs="Times New Roman"/>
                <w:b/>
                <w:spacing w:val="-2"/>
                <w:sz w:val="20"/>
                <w:szCs w:val="20"/>
              </w:rPr>
              <w:t>NEW</w:t>
            </w:r>
          </w:p>
          <w:p w:rsidR="00517137" w:rsidRPr="00A70C46" w:rsidRDefault="00517137" w:rsidP="00ED6984">
            <w:pPr>
              <w:pStyle w:val="TableParagraph"/>
              <w:spacing w:before="13" w:line="255" w:lineRule="auto"/>
              <w:ind w:left="101" w:right="572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Mentoring Plan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EAB" w:rsidRPr="00CD06B2" w:rsidRDefault="00154EAB" w:rsidP="00154EAB">
            <w:pPr>
              <w:pStyle w:val="ListParagraph"/>
              <w:numPr>
                <w:ilvl w:val="0"/>
                <w:numId w:val="2"/>
              </w:numPr>
              <w:tabs>
                <w:tab w:val="left" w:pos="443"/>
              </w:tabs>
              <w:spacing w:before="12" w:line="240" w:lineRule="exact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CD06B2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Mentoring Plan has been expanded, now requiring a plan for </w:t>
            </w:r>
            <w:r w:rsidRPr="00CD06B2">
              <w:rPr>
                <w:rFonts w:ascii="Times New Roman" w:eastAsia="Arial" w:hAnsi="Times New Roman" w:cs="Times New Roman"/>
                <w:iCs/>
                <w:spacing w:val="-2"/>
                <w:sz w:val="20"/>
                <w:szCs w:val="20"/>
              </w:rPr>
              <w:t>graduate students</w:t>
            </w:r>
            <w:r w:rsidRPr="00CD06B2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 as well as postdoctoral researchers supported on a project</w:t>
            </w:r>
          </w:p>
          <w:p w:rsidR="00FA2BD5" w:rsidRPr="00CD06B2" w:rsidRDefault="00FA2BD5" w:rsidP="00154EAB">
            <w:pPr>
              <w:pStyle w:val="ListParagraph"/>
              <w:numPr>
                <w:ilvl w:val="0"/>
                <w:numId w:val="2"/>
              </w:numPr>
              <w:tabs>
                <w:tab w:val="left" w:pos="443"/>
              </w:tabs>
              <w:spacing w:before="12" w:line="240" w:lineRule="exact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CD06B2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1 page limit </w:t>
            </w:r>
          </w:p>
        </w:tc>
      </w:tr>
      <w:tr w:rsidR="00517137" w:rsidRPr="00A70C46" w:rsidTr="00DC3A57">
        <w:trPr>
          <w:trHeight w:hRule="exact" w:val="3243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137" w:rsidRPr="00A70C46" w:rsidRDefault="00517137" w:rsidP="00ED6984">
            <w:pPr>
              <w:pStyle w:val="TableParagraph"/>
              <w:spacing w:before="13" w:line="255" w:lineRule="auto"/>
              <w:ind w:left="101" w:right="572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Other Supplementa</w:t>
            </w:r>
            <w:r w:rsidR="00FA2BD5"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r</w:t>
            </w: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y Documentation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137" w:rsidRPr="00A70C46" w:rsidRDefault="00517137" w:rsidP="00ED6984">
            <w:pPr>
              <w:pStyle w:val="ListParagraph"/>
              <w:numPr>
                <w:ilvl w:val="0"/>
                <w:numId w:val="1"/>
              </w:numPr>
              <w:tabs>
                <w:tab w:val="left" w:pos="443"/>
              </w:tabs>
              <w:spacing w:before="12" w:line="241" w:lineRule="exact"/>
              <w:ind w:hanging="287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Allowed or required per guidelines</w:t>
            </w:r>
          </w:p>
          <w:p w:rsidR="00517137" w:rsidRPr="00A70C46" w:rsidRDefault="00B10967" w:rsidP="00ED6984">
            <w:pPr>
              <w:pStyle w:val="ListParagraph"/>
              <w:numPr>
                <w:ilvl w:val="0"/>
                <w:numId w:val="1"/>
              </w:numPr>
              <w:tabs>
                <w:tab w:val="left" w:pos="443"/>
              </w:tabs>
              <w:spacing w:before="7" w:line="222" w:lineRule="auto"/>
              <w:ind w:right="740" w:hanging="287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hyperlink r:id="rId21" w:history="1">
              <w:r w:rsidR="00517137" w:rsidRPr="00A70C46">
                <w:rPr>
                  <w:rStyle w:val="Hyperlink"/>
                  <w:rFonts w:ascii="Times New Roman" w:eastAsia="Arial" w:hAnsi="Times New Roman" w:cs="Times New Roman"/>
                  <w:color w:val="4F81BD" w:themeColor="accent1"/>
                  <w:spacing w:val="-2"/>
                  <w:sz w:val="20"/>
                  <w:szCs w:val="20"/>
                </w:rPr>
                <w:t xml:space="preserve">Letters of </w:t>
              </w:r>
              <w:r w:rsidR="009B31C9" w:rsidRPr="00A70C46">
                <w:rPr>
                  <w:rStyle w:val="Hyperlink"/>
                  <w:rFonts w:ascii="Times New Roman" w:eastAsia="Arial" w:hAnsi="Times New Roman" w:cs="Times New Roman"/>
                  <w:color w:val="4F81BD" w:themeColor="accent1"/>
                  <w:spacing w:val="-2"/>
                  <w:sz w:val="20"/>
                  <w:szCs w:val="20"/>
                </w:rPr>
                <w:t>C</w:t>
              </w:r>
              <w:r w:rsidR="00517137" w:rsidRPr="00A70C46">
                <w:rPr>
                  <w:rStyle w:val="Hyperlink"/>
                  <w:rFonts w:ascii="Times New Roman" w:eastAsia="Arial" w:hAnsi="Times New Roman" w:cs="Times New Roman"/>
                  <w:color w:val="4F81BD" w:themeColor="accent1"/>
                  <w:spacing w:val="-2"/>
                  <w:sz w:val="20"/>
                  <w:szCs w:val="20"/>
                </w:rPr>
                <w:t>ollaboration</w:t>
              </w:r>
            </w:hyperlink>
            <w:r w:rsidR="00517137"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only (no letters of support, limit to stating intent to collaborate, should not contain endorsements or evaluation of project)</w:t>
            </w:r>
          </w:p>
          <w:p w:rsidR="00517137" w:rsidRPr="00A70C46" w:rsidRDefault="00517137" w:rsidP="00ED6984">
            <w:pPr>
              <w:pStyle w:val="ListParagraph"/>
              <w:numPr>
                <w:ilvl w:val="0"/>
                <w:numId w:val="1"/>
              </w:numPr>
              <w:tabs>
                <w:tab w:val="left" w:pos="443"/>
              </w:tabs>
              <w:spacing w:before="21" w:line="240" w:lineRule="exact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Letters of collaboration from unfunded collaborations</w:t>
            </w:r>
            <w:r w:rsidR="0062125E"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can be included</w:t>
            </w:r>
          </w:p>
          <w:p w:rsidR="009B31C9" w:rsidRPr="00A70C46" w:rsidRDefault="00517137" w:rsidP="009B31C9">
            <w:pPr>
              <w:pStyle w:val="ListParagraph"/>
              <w:numPr>
                <w:ilvl w:val="0"/>
                <w:numId w:val="1"/>
              </w:numPr>
              <w:tabs>
                <w:tab w:val="left" w:pos="443"/>
              </w:tabs>
              <w:spacing w:line="240" w:lineRule="exact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Biosketches for </w:t>
            </w:r>
            <w:hyperlink r:id="rId22" w:anchor="ch2D2hib" w:history="1">
              <w:r w:rsidRPr="00A70C46">
                <w:rPr>
                  <w:rStyle w:val="Hyperlink"/>
                  <w:rFonts w:ascii="Times New Roman" w:eastAsia="Arial" w:hAnsi="Times New Roman" w:cs="Times New Roman"/>
                  <w:color w:val="4F81BD" w:themeColor="accent1"/>
                  <w:spacing w:val="-2"/>
                  <w:sz w:val="20"/>
                  <w:szCs w:val="20"/>
                </w:rPr>
                <w:t>Other Personnel or Equipment proposals</w:t>
              </w:r>
            </w:hyperlink>
            <w:r w:rsidR="009B31C9"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  <w:p w:rsidR="00517137" w:rsidRPr="00A70C46" w:rsidRDefault="00517137" w:rsidP="009B31C9">
            <w:pPr>
              <w:pStyle w:val="ListParagraph"/>
              <w:numPr>
                <w:ilvl w:val="1"/>
                <w:numId w:val="1"/>
              </w:numPr>
              <w:tabs>
                <w:tab w:val="left" w:pos="443"/>
              </w:tabs>
              <w:spacing w:line="240" w:lineRule="exact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For postdocs, other personnel</w:t>
            </w:r>
            <w:r w:rsidR="009B31C9"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,</w:t>
            </w: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or students can include a clearly identified freeform biosketch in this section </w:t>
            </w:r>
          </w:p>
          <w:p w:rsidR="00DC3A57" w:rsidRPr="00A70C46" w:rsidRDefault="00517137" w:rsidP="00ED6984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443"/>
              </w:tabs>
              <w:spacing w:before="100" w:beforeAutospacing="1" w:after="100" w:afterAutospacing="1" w:line="240" w:lineRule="exact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For equipment proposals, must provide for each auxiliary user: </w:t>
            </w:r>
          </w:p>
          <w:p w:rsidR="00DC3A57" w:rsidRPr="00A70C46" w:rsidRDefault="00517137" w:rsidP="00DC3A57">
            <w:pPr>
              <w:pStyle w:val="ListParagraph"/>
              <w:widowControl/>
              <w:numPr>
                <w:ilvl w:val="1"/>
                <w:numId w:val="1"/>
              </w:numPr>
              <w:tabs>
                <w:tab w:val="left" w:pos="443"/>
              </w:tabs>
              <w:spacing w:before="100" w:beforeAutospacing="1" w:after="100" w:afterAutospacing="1" w:line="240" w:lineRule="exact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(a) Short biographical sketch; and </w:t>
            </w:r>
          </w:p>
          <w:p w:rsidR="00517137" w:rsidRPr="00A70C46" w:rsidRDefault="00517137" w:rsidP="00DC3A57">
            <w:pPr>
              <w:pStyle w:val="ListParagraph"/>
              <w:widowControl/>
              <w:numPr>
                <w:ilvl w:val="1"/>
                <w:numId w:val="1"/>
              </w:numPr>
              <w:tabs>
                <w:tab w:val="left" w:pos="443"/>
              </w:tabs>
              <w:spacing w:before="100" w:beforeAutospacing="1" w:after="100" w:afterAutospacing="1" w:line="240" w:lineRule="exact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(b) List of up to five publications most closely related to the proposed acquisition. Such information should be clearly identified as "Equipment Proposal" biographical information and uploaded as a single PDF file in the Other Supplementary Documents section of the proposal</w:t>
            </w:r>
          </w:p>
        </w:tc>
      </w:tr>
      <w:tr w:rsidR="004D3E3D" w:rsidRPr="00A70C46" w:rsidTr="00507734">
        <w:trPr>
          <w:trHeight w:hRule="exact" w:val="9282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E3D" w:rsidRPr="00507734" w:rsidRDefault="004D3E3D" w:rsidP="00507734">
            <w:pPr>
              <w:pStyle w:val="TableParagraph"/>
              <w:spacing w:before="13" w:line="255" w:lineRule="auto"/>
              <w:ind w:left="101" w:right="572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50773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For Collaborative Proposals</w:t>
            </w:r>
            <w:r w:rsidR="0050773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:</w:t>
            </w:r>
          </w:p>
          <w:p w:rsidR="00507734" w:rsidRDefault="00507734" w:rsidP="00507734">
            <w:pPr>
              <w:pStyle w:val="TableParagraph"/>
              <w:spacing w:before="13" w:line="255" w:lineRule="auto"/>
              <w:ind w:left="101" w:right="5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7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The non-lead organization should work offline with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the lead organization for linking of the proposals. </w:t>
            </w:r>
          </w:p>
          <w:p w:rsidR="00507734" w:rsidRPr="00507734" w:rsidRDefault="00A805FC" w:rsidP="00507734">
            <w:pPr>
              <w:rPr>
                <w:rFonts w:ascii="Times New Roman" w:eastAsia="Arial" w:hAnsi="Times New Roman" w:cs="Times New Roman"/>
                <w:spacing w:val="-2"/>
                <w:sz w:val="20"/>
                <w:szCs w:val="20"/>
                <w:u w:val="single"/>
              </w:rPr>
            </w:pPr>
            <w:hyperlink r:id="rId23" w:anchor="psm" w:history="1">
              <w:r w:rsidRPr="00A805FC">
                <w:rPr>
                  <w:rStyle w:val="Hyperlink"/>
                  <w:rFonts w:ascii="Times New Roman" w:eastAsia="Arial" w:hAnsi="Times New Roman" w:cs="Times New Roman"/>
                  <w:color w:val="4F81BD" w:themeColor="accent1"/>
                  <w:spacing w:val="-2"/>
                  <w:sz w:val="20"/>
                  <w:szCs w:val="20"/>
                </w:rPr>
                <w:t>https://www.research.gov/research-web/content/abo</w:t>
              </w:r>
              <w:r w:rsidRPr="00A805FC">
                <w:rPr>
                  <w:rStyle w:val="Hyperlink"/>
                  <w:rFonts w:ascii="Times New Roman" w:eastAsia="Arial" w:hAnsi="Times New Roman" w:cs="Times New Roman"/>
                  <w:color w:val="4F81BD" w:themeColor="accent1"/>
                  <w:spacing w:val="-2"/>
                  <w:sz w:val="20"/>
                  <w:szCs w:val="20"/>
                </w:rPr>
                <w:t>utpsm#psm</w:t>
              </w:r>
            </w:hyperlink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D1" w:rsidRDefault="003A550D">
            <w:pPr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A </w:t>
            </w:r>
            <w:hyperlink r:id="rId24" w:history="1">
              <w:r w:rsidRPr="00A70C46">
                <w:rPr>
                  <w:rFonts w:ascii="Times New Roman" w:eastAsia="Arial" w:hAnsi="Times New Roman" w:cs="Times New Roman"/>
                  <w:color w:val="4F81BD" w:themeColor="accent1"/>
                  <w:spacing w:val="-2"/>
                  <w:sz w:val="20"/>
                  <w:szCs w:val="20"/>
                  <w:u w:val="single"/>
                </w:rPr>
                <w:t>Collaborative Proposal</w:t>
              </w:r>
            </w:hyperlink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is one in which investigators from two or more organizations wish to collaborate on a unified research project. </w:t>
            </w:r>
            <w:r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br/>
            </w:r>
            <w:r w:rsidR="00BA64D1" w:rsidRPr="00A70C4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The following sections are required for a collaborative proposal submitted by:</w:t>
            </w:r>
          </w:p>
          <w:p w:rsidR="00310E76" w:rsidRPr="00A70C46" w:rsidRDefault="00310E76">
            <w:pPr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73"/>
              <w:gridCol w:w="4374"/>
            </w:tblGrid>
            <w:tr w:rsidR="002F6280" w:rsidTr="002F6280">
              <w:tc>
                <w:tcPr>
                  <w:tcW w:w="4373" w:type="dxa"/>
                </w:tcPr>
                <w:p w:rsidR="002F6280" w:rsidRPr="002F6280" w:rsidRDefault="002F6280" w:rsidP="002F6280">
                  <w:pPr>
                    <w:pStyle w:val="ListParagraph"/>
                    <w:tabs>
                      <w:tab w:val="left" w:pos="443"/>
                    </w:tabs>
                    <w:spacing w:before="12" w:line="241" w:lineRule="exact"/>
                    <w:jc w:val="center"/>
                    <w:rPr>
                      <w:rFonts w:ascii="Times New Roman" w:eastAsia="Arial" w:hAnsi="Times New Roman" w:cs="Times New Roman"/>
                      <w:b/>
                      <w:bCs/>
                      <w:spacing w:val="-2"/>
                      <w:sz w:val="20"/>
                      <w:szCs w:val="20"/>
                    </w:rPr>
                  </w:pPr>
                  <w:r w:rsidRPr="002F6280">
                    <w:rPr>
                      <w:rFonts w:ascii="Times New Roman" w:eastAsia="Arial" w:hAnsi="Times New Roman" w:cs="Times New Roman"/>
                      <w:b/>
                      <w:bCs/>
                      <w:spacing w:val="-2"/>
                      <w:sz w:val="20"/>
                      <w:szCs w:val="20"/>
                    </w:rPr>
                    <w:t>Lead Organization</w:t>
                  </w:r>
                </w:p>
              </w:tc>
              <w:tc>
                <w:tcPr>
                  <w:tcW w:w="4374" w:type="dxa"/>
                </w:tcPr>
                <w:p w:rsidR="002F6280" w:rsidRPr="002F6280" w:rsidRDefault="002F6280" w:rsidP="002F6280">
                  <w:pPr>
                    <w:pStyle w:val="ListParagraph"/>
                    <w:tabs>
                      <w:tab w:val="left" w:pos="443"/>
                    </w:tabs>
                    <w:spacing w:before="12" w:line="241" w:lineRule="exact"/>
                    <w:jc w:val="center"/>
                    <w:rPr>
                      <w:rFonts w:ascii="Times New Roman" w:eastAsia="Arial" w:hAnsi="Times New Roman" w:cs="Times New Roman"/>
                      <w:b/>
                      <w:bCs/>
                      <w:spacing w:val="-2"/>
                      <w:sz w:val="20"/>
                      <w:szCs w:val="20"/>
                    </w:rPr>
                  </w:pPr>
                  <w:r w:rsidRPr="002F6280">
                    <w:rPr>
                      <w:rFonts w:ascii="Times New Roman" w:eastAsia="Arial" w:hAnsi="Times New Roman" w:cs="Times New Roman"/>
                      <w:b/>
                      <w:bCs/>
                      <w:spacing w:val="-2"/>
                      <w:sz w:val="20"/>
                      <w:szCs w:val="20"/>
                    </w:rPr>
                    <w:t>Non-Lead Organization</w:t>
                  </w:r>
                </w:p>
              </w:tc>
            </w:tr>
            <w:tr w:rsidR="002F6280" w:rsidTr="002F6280">
              <w:tc>
                <w:tcPr>
                  <w:tcW w:w="4373" w:type="dxa"/>
                </w:tcPr>
                <w:p w:rsidR="002F6280" w:rsidRDefault="002F6280" w:rsidP="002F6280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443"/>
                    </w:tabs>
                    <w:spacing w:before="12" w:line="241" w:lineRule="exact"/>
                    <w:rPr>
                      <w:rFonts w:ascii="Times New Roman" w:eastAsia="Arial" w:hAnsi="Times New Roman" w:cs="Times New Roman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" w:hAnsi="Times New Roman" w:cs="Times New Roman"/>
                      <w:spacing w:val="-2"/>
                      <w:sz w:val="20"/>
                      <w:szCs w:val="20"/>
                    </w:rPr>
                    <w:t>Cover Sheet</w:t>
                  </w:r>
                </w:p>
              </w:tc>
              <w:tc>
                <w:tcPr>
                  <w:tcW w:w="4374" w:type="dxa"/>
                </w:tcPr>
                <w:p w:rsidR="002F6280" w:rsidRDefault="002F6280" w:rsidP="002F6280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443"/>
                    </w:tabs>
                    <w:spacing w:before="12" w:line="241" w:lineRule="exact"/>
                    <w:rPr>
                      <w:rFonts w:ascii="Times New Roman" w:eastAsia="Arial" w:hAnsi="Times New Roman" w:cs="Times New Roman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" w:hAnsi="Times New Roman" w:cs="Times New Roman"/>
                      <w:spacing w:val="-2"/>
                      <w:sz w:val="20"/>
                      <w:szCs w:val="20"/>
                    </w:rPr>
                    <w:t>Cover Sheet</w:t>
                  </w:r>
                </w:p>
              </w:tc>
            </w:tr>
            <w:tr w:rsidR="002F6280" w:rsidTr="002F6280">
              <w:tc>
                <w:tcPr>
                  <w:tcW w:w="4373" w:type="dxa"/>
                </w:tcPr>
                <w:p w:rsidR="002F6280" w:rsidRPr="002F6280" w:rsidRDefault="002F6280" w:rsidP="002F6280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443"/>
                    </w:tabs>
                    <w:spacing w:before="12" w:line="241" w:lineRule="exact"/>
                    <w:rPr>
                      <w:rFonts w:ascii="Times New Roman" w:eastAsia="Arial" w:hAnsi="Times New Roman" w:cs="Times New Roman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" w:hAnsi="Times New Roman" w:cs="Times New Roman"/>
                      <w:spacing w:val="-2"/>
                      <w:sz w:val="20"/>
                      <w:szCs w:val="20"/>
                    </w:rPr>
                    <w:t xml:space="preserve">Project Summary </w:t>
                  </w:r>
                </w:p>
              </w:tc>
              <w:tc>
                <w:tcPr>
                  <w:tcW w:w="4374" w:type="dxa"/>
                </w:tcPr>
                <w:p w:rsidR="002F6280" w:rsidRDefault="002F6280" w:rsidP="002F6280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443"/>
                    </w:tabs>
                    <w:spacing w:before="12" w:line="241" w:lineRule="exact"/>
                    <w:rPr>
                      <w:rFonts w:ascii="Times New Roman" w:eastAsia="Arial" w:hAnsi="Times New Roman" w:cs="Times New Roman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" w:hAnsi="Times New Roman" w:cs="Times New Roman"/>
                      <w:spacing w:val="-2"/>
                      <w:sz w:val="20"/>
                      <w:szCs w:val="20"/>
                    </w:rPr>
                    <w:t>Table of Contents (automatically generated)</w:t>
                  </w:r>
                </w:p>
              </w:tc>
            </w:tr>
            <w:tr w:rsidR="002F6280" w:rsidTr="002F6280">
              <w:tc>
                <w:tcPr>
                  <w:tcW w:w="4373" w:type="dxa"/>
                </w:tcPr>
                <w:p w:rsidR="002F6280" w:rsidRDefault="002F6280" w:rsidP="002F6280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443"/>
                    </w:tabs>
                    <w:spacing w:before="12" w:line="241" w:lineRule="exact"/>
                    <w:rPr>
                      <w:rFonts w:ascii="Times New Roman" w:eastAsia="Arial" w:hAnsi="Times New Roman" w:cs="Times New Roman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" w:hAnsi="Times New Roman" w:cs="Times New Roman"/>
                      <w:spacing w:val="-2"/>
                      <w:sz w:val="20"/>
                      <w:szCs w:val="20"/>
                    </w:rPr>
                    <w:t xml:space="preserve">Table of </w:t>
                  </w:r>
                  <w:r w:rsidR="00117170">
                    <w:rPr>
                      <w:rFonts w:ascii="Times New Roman" w:eastAsia="Arial" w:hAnsi="Times New Roman" w:cs="Times New Roman"/>
                      <w:spacing w:val="-2"/>
                      <w:sz w:val="20"/>
                      <w:szCs w:val="20"/>
                    </w:rPr>
                    <w:t>Contents</w:t>
                  </w:r>
                  <w:r>
                    <w:rPr>
                      <w:rFonts w:ascii="Times New Roman" w:eastAsia="Arial" w:hAnsi="Times New Roman" w:cs="Times New Roman"/>
                      <w:spacing w:val="-2"/>
                      <w:sz w:val="20"/>
                      <w:szCs w:val="20"/>
                    </w:rPr>
                    <w:t xml:space="preserve"> (automatically generated)</w:t>
                  </w:r>
                </w:p>
              </w:tc>
              <w:tc>
                <w:tcPr>
                  <w:tcW w:w="4374" w:type="dxa"/>
                </w:tcPr>
                <w:p w:rsidR="002F6280" w:rsidRDefault="002F6280" w:rsidP="002F6280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443"/>
                    </w:tabs>
                    <w:spacing w:before="12" w:line="241" w:lineRule="exact"/>
                    <w:rPr>
                      <w:rFonts w:ascii="Times New Roman" w:eastAsia="Arial" w:hAnsi="Times New Roman" w:cs="Times New Roman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" w:hAnsi="Times New Roman" w:cs="Times New Roman"/>
                      <w:spacing w:val="-2"/>
                      <w:sz w:val="20"/>
                      <w:szCs w:val="20"/>
                    </w:rPr>
                    <w:t>Budget and Budget Justification</w:t>
                  </w:r>
                </w:p>
              </w:tc>
            </w:tr>
            <w:tr w:rsidR="002F6280" w:rsidTr="002F6280">
              <w:tc>
                <w:tcPr>
                  <w:tcW w:w="4373" w:type="dxa"/>
                </w:tcPr>
                <w:p w:rsidR="002F6280" w:rsidRPr="002F6280" w:rsidRDefault="002F6280" w:rsidP="002F6280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443"/>
                    </w:tabs>
                    <w:spacing w:before="12" w:line="241" w:lineRule="exact"/>
                    <w:rPr>
                      <w:rFonts w:ascii="Times New Roman" w:eastAsia="Arial" w:hAnsi="Times New Roman" w:cs="Times New Roman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" w:hAnsi="Times New Roman" w:cs="Times New Roman"/>
                      <w:spacing w:val="-2"/>
                      <w:sz w:val="20"/>
                      <w:szCs w:val="20"/>
                    </w:rPr>
                    <w:t>Project Description</w:t>
                  </w:r>
                </w:p>
              </w:tc>
              <w:tc>
                <w:tcPr>
                  <w:tcW w:w="4374" w:type="dxa"/>
                </w:tcPr>
                <w:p w:rsidR="002F6280" w:rsidRDefault="002F6280" w:rsidP="002F6280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443"/>
                    </w:tabs>
                    <w:spacing w:before="12" w:line="241" w:lineRule="exact"/>
                    <w:rPr>
                      <w:rFonts w:ascii="Times New Roman" w:eastAsia="Arial" w:hAnsi="Times New Roman" w:cs="Times New Roman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" w:hAnsi="Times New Roman" w:cs="Times New Roman"/>
                      <w:spacing w:val="-2"/>
                      <w:sz w:val="20"/>
                      <w:szCs w:val="20"/>
                    </w:rPr>
                    <w:t>Facilities, Equipment and Other Resources</w:t>
                  </w:r>
                </w:p>
              </w:tc>
            </w:tr>
            <w:tr w:rsidR="002F6280" w:rsidTr="002F6280">
              <w:tc>
                <w:tcPr>
                  <w:tcW w:w="4373" w:type="dxa"/>
                </w:tcPr>
                <w:p w:rsidR="002F6280" w:rsidRDefault="002F6280" w:rsidP="002F6280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443"/>
                    </w:tabs>
                    <w:spacing w:before="12" w:line="241" w:lineRule="exact"/>
                    <w:rPr>
                      <w:rFonts w:ascii="Times New Roman" w:eastAsia="Arial" w:hAnsi="Times New Roman" w:cs="Times New Roman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" w:hAnsi="Times New Roman" w:cs="Times New Roman"/>
                      <w:spacing w:val="-2"/>
                      <w:sz w:val="20"/>
                      <w:szCs w:val="20"/>
                    </w:rPr>
                    <w:t>References Cited</w:t>
                  </w:r>
                </w:p>
              </w:tc>
              <w:tc>
                <w:tcPr>
                  <w:tcW w:w="4374" w:type="dxa"/>
                </w:tcPr>
                <w:p w:rsidR="002F6280" w:rsidRDefault="00117170" w:rsidP="00117170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443"/>
                    </w:tabs>
                    <w:spacing w:before="12" w:line="241" w:lineRule="exact"/>
                    <w:rPr>
                      <w:rFonts w:ascii="Times New Roman" w:eastAsia="Arial" w:hAnsi="Times New Roman" w:cs="Times New Roman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" w:hAnsi="Times New Roman" w:cs="Times New Roman"/>
                      <w:spacing w:val="-2"/>
                      <w:sz w:val="20"/>
                      <w:szCs w:val="20"/>
                    </w:rPr>
                    <w:t>Biographical Sketch(es)</w:t>
                  </w:r>
                </w:p>
              </w:tc>
            </w:tr>
            <w:tr w:rsidR="002F6280" w:rsidTr="002F6280">
              <w:tc>
                <w:tcPr>
                  <w:tcW w:w="4373" w:type="dxa"/>
                </w:tcPr>
                <w:p w:rsidR="002F6280" w:rsidRDefault="002F6280" w:rsidP="002F6280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443"/>
                    </w:tabs>
                    <w:spacing w:before="12" w:line="241" w:lineRule="exact"/>
                    <w:rPr>
                      <w:rFonts w:ascii="Times New Roman" w:eastAsia="Arial" w:hAnsi="Times New Roman" w:cs="Times New Roman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" w:hAnsi="Times New Roman" w:cs="Times New Roman"/>
                      <w:spacing w:val="-2"/>
                      <w:sz w:val="20"/>
                      <w:szCs w:val="20"/>
                    </w:rPr>
                    <w:t>Budget and Budget Justification</w:t>
                  </w:r>
                </w:p>
              </w:tc>
              <w:tc>
                <w:tcPr>
                  <w:tcW w:w="4374" w:type="dxa"/>
                </w:tcPr>
                <w:p w:rsidR="002F6280" w:rsidRDefault="00117170" w:rsidP="00117170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443"/>
                    </w:tabs>
                    <w:spacing w:before="12" w:line="241" w:lineRule="exact"/>
                    <w:rPr>
                      <w:rFonts w:ascii="Times New Roman" w:eastAsia="Arial" w:hAnsi="Times New Roman" w:cs="Times New Roman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" w:hAnsi="Times New Roman" w:cs="Times New Roman"/>
                      <w:spacing w:val="-2"/>
                      <w:sz w:val="20"/>
                      <w:szCs w:val="20"/>
                    </w:rPr>
                    <w:t>Current and Pending (Other) Support</w:t>
                  </w:r>
                </w:p>
              </w:tc>
            </w:tr>
            <w:tr w:rsidR="002F6280" w:rsidTr="002F6280">
              <w:tc>
                <w:tcPr>
                  <w:tcW w:w="4373" w:type="dxa"/>
                </w:tcPr>
                <w:p w:rsidR="002F6280" w:rsidRDefault="002F6280" w:rsidP="002F6280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443"/>
                    </w:tabs>
                    <w:spacing w:before="12" w:line="241" w:lineRule="exact"/>
                    <w:rPr>
                      <w:rFonts w:ascii="Times New Roman" w:eastAsia="Arial" w:hAnsi="Times New Roman" w:cs="Times New Roman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" w:hAnsi="Times New Roman" w:cs="Times New Roman"/>
                      <w:spacing w:val="-2"/>
                      <w:sz w:val="20"/>
                      <w:szCs w:val="20"/>
                    </w:rPr>
                    <w:t>Facilities, Equipment and Other Resources</w:t>
                  </w:r>
                </w:p>
              </w:tc>
              <w:tc>
                <w:tcPr>
                  <w:tcW w:w="4374" w:type="dxa"/>
                </w:tcPr>
                <w:p w:rsidR="002F6280" w:rsidRDefault="00117170" w:rsidP="00117170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443"/>
                    </w:tabs>
                    <w:spacing w:before="12" w:line="241" w:lineRule="exact"/>
                    <w:rPr>
                      <w:rFonts w:ascii="Times New Roman" w:eastAsia="Arial" w:hAnsi="Times New Roman" w:cs="Times New Roman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" w:hAnsi="Times New Roman" w:cs="Times New Roman"/>
                      <w:spacing w:val="-2"/>
                      <w:sz w:val="20"/>
                      <w:szCs w:val="20"/>
                    </w:rPr>
                    <w:t>Collaborators &amp; Other Affiliations Information</w:t>
                  </w:r>
                </w:p>
              </w:tc>
            </w:tr>
            <w:tr w:rsidR="002F6280" w:rsidTr="002F6280">
              <w:tc>
                <w:tcPr>
                  <w:tcW w:w="4373" w:type="dxa"/>
                </w:tcPr>
                <w:p w:rsidR="002F6280" w:rsidRPr="00117170" w:rsidRDefault="002F6280" w:rsidP="00117170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443"/>
                    </w:tabs>
                    <w:spacing w:before="12" w:line="241" w:lineRule="exact"/>
                    <w:rPr>
                      <w:rFonts w:ascii="Times New Roman" w:eastAsia="Arial" w:hAnsi="Times New Roman" w:cs="Times New Roman"/>
                      <w:spacing w:val="-2"/>
                      <w:sz w:val="20"/>
                      <w:szCs w:val="20"/>
                    </w:rPr>
                  </w:pPr>
                  <w:r w:rsidRPr="00117170">
                    <w:rPr>
                      <w:rFonts w:ascii="Times New Roman" w:eastAsia="Arial" w:hAnsi="Times New Roman" w:cs="Times New Roman"/>
                      <w:spacing w:val="-2"/>
                      <w:sz w:val="20"/>
                      <w:szCs w:val="20"/>
                    </w:rPr>
                    <w:t>Biographical Sketch(es)</w:t>
                  </w:r>
                </w:p>
              </w:tc>
              <w:tc>
                <w:tcPr>
                  <w:tcW w:w="4374" w:type="dxa"/>
                </w:tcPr>
                <w:p w:rsidR="002F6280" w:rsidRDefault="00117170" w:rsidP="00117170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443"/>
                    </w:tabs>
                    <w:spacing w:before="12" w:line="241" w:lineRule="exact"/>
                    <w:rPr>
                      <w:rFonts w:ascii="Times New Roman" w:eastAsia="Arial" w:hAnsi="Times New Roman" w:cs="Times New Roman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" w:hAnsi="Times New Roman" w:cs="Times New Roman"/>
                      <w:spacing w:val="-2"/>
                      <w:sz w:val="20"/>
                      <w:szCs w:val="20"/>
                    </w:rPr>
                    <w:t>Synergistic Activities</w:t>
                  </w:r>
                </w:p>
              </w:tc>
            </w:tr>
            <w:tr w:rsidR="002F6280" w:rsidTr="002F6280">
              <w:tc>
                <w:tcPr>
                  <w:tcW w:w="4373" w:type="dxa"/>
                </w:tcPr>
                <w:p w:rsidR="002F6280" w:rsidRDefault="002F6280" w:rsidP="002F6280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443"/>
                    </w:tabs>
                    <w:spacing w:before="12" w:line="241" w:lineRule="exact"/>
                    <w:rPr>
                      <w:rFonts w:ascii="Times New Roman" w:eastAsia="Arial" w:hAnsi="Times New Roman" w:cs="Times New Roman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" w:hAnsi="Times New Roman" w:cs="Times New Roman"/>
                      <w:spacing w:val="-2"/>
                      <w:sz w:val="20"/>
                      <w:szCs w:val="20"/>
                    </w:rPr>
                    <w:t>Current and Pending (Other) Support</w:t>
                  </w:r>
                </w:p>
              </w:tc>
              <w:tc>
                <w:tcPr>
                  <w:tcW w:w="4374" w:type="dxa"/>
                </w:tcPr>
                <w:p w:rsidR="002F6280" w:rsidRDefault="002F6280" w:rsidP="008E1BF9">
                  <w:pPr>
                    <w:pStyle w:val="ListParagraph"/>
                    <w:tabs>
                      <w:tab w:val="left" w:pos="443"/>
                    </w:tabs>
                    <w:spacing w:before="12" w:line="241" w:lineRule="exact"/>
                    <w:rPr>
                      <w:rFonts w:ascii="Times New Roman" w:eastAsia="Arial" w:hAnsi="Times New Roman" w:cs="Times New Roman"/>
                      <w:spacing w:val="-2"/>
                      <w:sz w:val="20"/>
                      <w:szCs w:val="20"/>
                    </w:rPr>
                  </w:pPr>
                </w:p>
              </w:tc>
            </w:tr>
            <w:tr w:rsidR="002F6280" w:rsidTr="002F6280">
              <w:tc>
                <w:tcPr>
                  <w:tcW w:w="4373" w:type="dxa"/>
                </w:tcPr>
                <w:p w:rsidR="002F6280" w:rsidRDefault="002F6280" w:rsidP="002F6280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443"/>
                    </w:tabs>
                    <w:spacing w:before="12" w:line="241" w:lineRule="exact"/>
                    <w:rPr>
                      <w:rFonts w:ascii="Times New Roman" w:eastAsia="Arial" w:hAnsi="Times New Roman" w:cs="Times New Roman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" w:hAnsi="Times New Roman" w:cs="Times New Roman"/>
                      <w:spacing w:val="-2"/>
                      <w:sz w:val="20"/>
                      <w:szCs w:val="20"/>
                    </w:rPr>
                    <w:t>Collaborators &amp; Other Affiliations Information</w:t>
                  </w:r>
                </w:p>
              </w:tc>
              <w:tc>
                <w:tcPr>
                  <w:tcW w:w="4374" w:type="dxa"/>
                </w:tcPr>
                <w:p w:rsidR="002F6280" w:rsidRDefault="002F6280" w:rsidP="008E1BF9">
                  <w:pPr>
                    <w:pStyle w:val="ListParagraph"/>
                    <w:tabs>
                      <w:tab w:val="left" w:pos="443"/>
                    </w:tabs>
                    <w:spacing w:before="12" w:line="241" w:lineRule="exact"/>
                    <w:rPr>
                      <w:rFonts w:ascii="Times New Roman" w:eastAsia="Arial" w:hAnsi="Times New Roman" w:cs="Times New Roman"/>
                      <w:spacing w:val="-2"/>
                      <w:sz w:val="20"/>
                      <w:szCs w:val="20"/>
                    </w:rPr>
                  </w:pPr>
                </w:p>
              </w:tc>
            </w:tr>
            <w:tr w:rsidR="002F6280" w:rsidTr="002F6280">
              <w:tc>
                <w:tcPr>
                  <w:tcW w:w="4373" w:type="dxa"/>
                </w:tcPr>
                <w:p w:rsidR="002F6280" w:rsidRDefault="002F6280" w:rsidP="002F6280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443"/>
                    </w:tabs>
                    <w:spacing w:before="12" w:line="241" w:lineRule="exact"/>
                    <w:rPr>
                      <w:rFonts w:ascii="Times New Roman" w:eastAsia="Arial" w:hAnsi="Times New Roman" w:cs="Times New Roman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" w:hAnsi="Times New Roman" w:cs="Times New Roman"/>
                      <w:spacing w:val="-2"/>
                      <w:sz w:val="20"/>
                      <w:szCs w:val="20"/>
                    </w:rPr>
                    <w:t>Synergistic Activities</w:t>
                  </w:r>
                </w:p>
              </w:tc>
              <w:tc>
                <w:tcPr>
                  <w:tcW w:w="4374" w:type="dxa"/>
                </w:tcPr>
                <w:p w:rsidR="002F6280" w:rsidRDefault="002F6280" w:rsidP="008E1BF9">
                  <w:pPr>
                    <w:pStyle w:val="ListParagraph"/>
                    <w:tabs>
                      <w:tab w:val="left" w:pos="443"/>
                    </w:tabs>
                    <w:spacing w:before="12" w:line="241" w:lineRule="exact"/>
                    <w:rPr>
                      <w:rFonts w:ascii="Times New Roman" w:eastAsia="Arial" w:hAnsi="Times New Roman" w:cs="Times New Roman"/>
                      <w:spacing w:val="-2"/>
                      <w:sz w:val="20"/>
                      <w:szCs w:val="20"/>
                    </w:rPr>
                  </w:pPr>
                </w:p>
              </w:tc>
            </w:tr>
            <w:tr w:rsidR="002F6280" w:rsidTr="002F6280">
              <w:tc>
                <w:tcPr>
                  <w:tcW w:w="4373" w:type="dxa"/>
                </w:tcPr>
                <w:p w:rsidR="002F6280" w:rsidRDefault="002F6280" w:rsidP="002F6280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443"/>
                    </w:tabs>
                    <w:spacing w:before="12" w:line="241" w:lineRule="exact"/>
                    <w:rPr>
                      <w:rFonts w:ascii="Times New Roman" w:eastAsia="Arial" w:hAnsi="Times New Roman" w:cs="Times New Roman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" w:hAnsi="Times New Roman" w:cs="Times New Roman"/>
                      <w:spacing w:val="-2"/>
                      <w:sz w:val="20"/>
                      <w:szCs w:val="20"/>
                    </w:rPr>
                    <w:t>Data Management and Sharing Plan</w:t>
                  </w:r>
                </w:p>
              </w:tc>
              <w:tc>
                <w:tcPr>
                  <w:tcW w:w="4374" w:type="dxa"/>
                </w:tcPr>
                <w:p w:rsidR="002F6280" w:rsidRDefault="002F6280" w:rsidP="008E1BF9">
                  <w:pPr>
                    <w:pStyle w:val="ListParagraph"/>
                    <w:tabs>
                      <w:tab w:val="left" w:pos="443"/>
                    </w:tabs>
                    <w:spacing w:before="12" w:line="241" w:lineRule="exact"/>
                    <w:rPr>
                      <w:rFonts w:ascii="Times New Roman" w:eastAsia="Arial" w:hAnsi="Times New Roman" w:cs="Times New Roman"/>
                      <w:spacing w:val="-2"/>
                      <w:sz w:val="20"/>
                      <w:szCs w:val="20"/>
                    </w:rPr>
                  </w:pPr>
                </w:p>
              </w:tc>
            </w:tr>
            <w:tr w:rsidR="002F6280" w:rsidTr="00507734">
              <w:trPr>
                <w:trHeight w:val="338"/>
              </w:trPr>
              <w:tc>
                <w:tcPr>
                  <w:tcW w:w="4373" w:type="dxa"/>
                </w:tcPr>
                <w:p w:rsidR="002F6280" w:rsidRDefault="002F6280" w:rsidP="002F6280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443"/>
                    </w:tabs>
                    <w:spacing w:before="12" w:line="241" w:lineRule="exact"/>
                    <w:rPr>
                      <w:rFonts w:ascii="Times New Roman" w:eastAsia="Arial" w:hAnsi="Times New Roman" w:cs="Times New Roman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" w:hAnsi="Times New Roman" w:cs="Times New Roman"/>
                      <w:spacing w:val="-2"/>
                      <w:sz w:val="20"/>
                      <w:szCs w:val="20"/>
                    </w:rPr>
                    <w:t>Mentoring Plan (if applicable)</w:t>
                  </w:r>
                </w:p>
              </w:tc>
              <w:tc>
                <w:tcPr>
                  <w:tcW w:w="4374" w:type="dxa"/>
                </w:tcPr>
                <w:p w:rsidR="002F6280" w:rsidRDefault="002F6280" w:rsidP="008E1BF9">
                  <w:pPr>
                    <w:pStyle w:val="ListParagraph"/>
                    <w:tabs>
                      <w:tab w:val="left" w:pos="443"/>
                    </w:tabs>
                    <w:spacing w:before="12" w:line="241" w:lineRule="exact"/>
                    <w:rPr>
                      <w:rFonts w:ascii="Times New Roman" w:eastAsia="Arial" w:hAnsi="Times New Roman" w:cs="Times New Roman"/>
                      <w:spacing w:val="-2"/>
                      <w:sz w:val="20"/>
                      <w:szCs w:val="20"/>
                    </w:rPr>
                  </w:pPr>
                </w:p>
              </w:tc>
            </w:tr>
          </w:tbl>
          <w:p w:rsidR="004D3E3D" w:rsidRPr="00507734" w:rsidRDefault="00507734" w:rsidP="00507734">
            <w:pPr>
              <w:rPr>
                <w:rFonts w:ascii="Times New Roman" w:eastAsia="Arial" w:hAnsi="Times New Roman" w:cs="Times New Roman"/>
                <w:color w:val="4F81BD" w:themeColor="accent1"/>
                <w:spacing w:val="-2"/>
                <w:sz w:val="20"/>
                <w:szCs w:val="20"/>
                <w:u w:val="single"/>
              </w:rPr>
            </w:pPr>
            <w:hyperlink r:id="rId25" w:anchor="ch2E3" w:history="1">
              <w:r w:rsidRPr="00507734">
                <w:rPr>
                  <w:rFonts w:ascii="Times New Roman" w:hAnsi="Times New Roman" w:cs="Times New Roman"/>
                  <w:color w:val="4F81BD" w:themeColor="accent1"/>
                  <w:sz w:val="20"/>
                  <w:szCs w:val="20"/>
                  <w:u w:val="single"/>
                </w:rPr>
                <w:t>https://new.nsf.gov/policies/pappg/24-1/ch-2-proposal-preparation#ch2E3</w:t>
              </w:r>
            </w:hyperlink>
          </w:p>
          <w:p w:rsidR="00310E76" w:rsidRPr="00A70C46" w:rsidRDefault="00310E76" w:rsidP="008E1BF9">
            <w:pPr>
              <w:pStyle w:val="ListParagraph"/>
              <w:tabs>
                <w:tab w:val="left" w:pos="443"/>
              </w:tabs>
              <w:spacing w:before="12" w:line="241" w:lineRule="exact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</w:p>
        </w:tc>
      </w:tr>
    </w:tbl>
    <w:p w:rsidR="0025478A" w:rsidRPr="00A70C46" w:rsidRDefault="0025478A">
      <w:pPr>
        <w:rPr>
          <w:rFonts w:ascii="Times New Roman" w:eastAsia="Arial" w:hAnsi="Times New Roman" w:cs="Times New Roman"/>
          <w:spacing w:val="-2"/>
          <w:sz w:val="23"/>
          <w:szCs w:val="23"/>
        </w:rPr>
      </w:pPr>
    </w:p>
    <w:sectPr w:rsidR="0025478A" w:rsidRPr="00A70C46">
      <w:headerReference w:type="default" r:id="rId26"/>
      <w:pgSz w:w="12240" w:h="15840"/>
      <w:pgMar w:top="1020" w:right="240" w:bottom="1200" w:left="780" w:header="784" w:footer="10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967" w:rsidRDefault="00B10967">
      <w:r>
        <w:separator/>
      </w:r>
    </w:p>
  </w:endnote>
  <w:endnote w:type="continuationSeparator" w:id="0">
    <w:p w:rsidR="00B10967" w:rsidRDefault="00B1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842" w:rsidRDefault="00F3584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84" behindDoc="1" locked="0" layoutInCell="1" allowOverlap="1" wp14:anchorId="167AD752" wp14:editId="01A32814">
              <wp:simplePos x="0" y="0"/>
              <wp:positionH relativeFrom="page">
                <wp:posOffset>7218680</wp:posOffset>
              </wp:positionH>
              <wp:positionV relativeFrom="page">
                <wp:posOffset>9275445</wp:posOffset>
              </wp:positionV>
              <wp:extent cx="121920" cy="1651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842" w:rsidRDefault="00F35842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7734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7AD75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68.4pt;margin-top:730.35pt;width:9.6pt;height:13pt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" filled="f" stroked="f">
              <v:textbox inset="0,0,0,0">
                <w:txbxContent>
                  <w:p w:rsidR="00F35842" w:rsidRDefault="00F35842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7734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934" w:rsidRDefault="0025478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488" behindDoc="1" locked="0" layoutInCell="1" allowOverlap="1" wp14:anchorId="3143FB41" wp14:editId="180AA928">
              <wp:simplePos x="0" y="0"/>
              <wp:positionH relativeFrom="page">
                <wp:posOffset>7218680</wp:posOffset>
              </wp:positionH>
              <wp:positionV relativeFrom="page">
                <wp:posOffset>9275445</wp:posOffset>
              </wp:positionV>
              <wp:extent cx="121920" cy="165100"/>
              <wp:effectExtent l="0" t="0" r="317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934" w:rsidRDefault="00A97439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4AD5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3FB4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68.4pt;margin-top:730.35pt;width:9.6pt;height:13pt;z-index:-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Sg2sQIAAK8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" filled="f" stroked="f">
              <v:textbox inset="0,0,0,0">
                <w:txbxContent>
                  <w:p w:rsidR="00025934" w:rsidRDefault="00A97439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4AD5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967" w:rsidRDefault="00B10967">
      <w:r>
        <w:separator/>
      </w:r>
    </w:p>
  </w:footnote>
  <w:footnote w:type="continuationSeparator" w:id="0">
    <w:p w:rsidR="00B10967" w:rsidRDefault="00B10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842" w:rsidRDefault="00F3584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560" behindDoc="1" locked="0" layoutInCell="1" allowOverlap="1" wp14:anchorId="7CDDA983" wp14:editId="5EBD127B">
              <wp:simplePos x="0" y="0"/>
              <wp:positionH relativeFrom="page">
                <wp:posOffset>556260</wp:posOffset>
              </wp:positionH>
              <wp:positionV relativeFrom="page">
                <wp:posOffset>485140</wp:posOffset>
              </wp:positionV>
              <wp:extent cx="4773930" cy="177800"/>
              <wp:effectExtent l="3810" t="0" r="381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39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842" w:rsidRDefault="00F35842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DA9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3.8pt;margin-top:38.2pt;width:375.9pt;height:14pt;z-index:-6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" filled="f" stroked="f">
              <v:textbox inset="0,0,0,0">
                <w:txbxContent>
                  <w:p w:rsidR="00F35842" w:rsidRDefault="00F35842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934" w:rsidRDefault="0025478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464" behindDoc="1" locked="0" layoutInCell="1" allowOverlap="1" wp14:anchorId="6B453F16" wp14:editId="5A921532">
              <wp:simplePos x="0" y="0"/>
              <wp:positionH relativeFrom="page">
                <wp:posOffset>556260</wp:posOffset>
              </wp:positionH>
              <wp:positionV relativeFrom="page">
                <wp:posOffset>485140</wp:posOffset>
              </wp:positionV>
              <wp:extent cx="4773930" cy="177800"/>
              <wp:effectExtent l="3810" t="0" r="3810" b="381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39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934" w:rsidRDefault="00025934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453F1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.8pt;margin-top:38.2pt;width:375.9pt;height:14pt;z-index:-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" filled="f" stroked="f">
              <v:textbox inset="0,0,0,0">
                <w:txbxContent>
                  <w:p w:rsidR="00025934" w:rsidRDefault="00025934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934" w:rsidRDefault="0025478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512" behindDoc="1" locked="0" layoutInCell="1" allowOverlap="1" wp14:anchorId="6C083460" wp14:editId="11CE46B5">
              <wp:simplePos x="0" y="0"/>
              <wp:positionH relativeFrom="page">
                <wp:posOffset>556260</wp:posOffset>
              </wp:positionH>
              <wp:positionV relativeFrom="page">
                <wp:posOffset>476250</wp:posOffset>
              </wp:positionV>
              <wp:extent cx="3533140" cy="184150"/>
              <wp:effectExtent l="0" t="0" r="10160" b="635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934" w:rsidRPr="00CD06B2" w:rsidRDefault="00A97439">
                          <w:pPr>
                            <w:spacing w:line="265" w:lineRule="exact"/>
                            <w:ind w:left="20"/>
                            <w:rPr>
                              <w:rFonts w:ascii="Times New Roman" w:eastAsia="Arial" w:hAnsi="Times New Roman" w:cs="Times New Roman"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  <w:r w:rsidRPr="00CD06B2">
                            <w:rPr>
                              <w:rFonts w:ascii="Times New Roman" w:hAnsi="Times New Roman" w:cs="Times New Roman"/>
                              <w:b/>
                              <w:color w:val="365F91" w:themeColor="accent1" w:themeShade="BF"/>
                              <w:spacing w:val="-2"/>
                              <w:sz w:val="28"/>
                              <w:szCs w:val="28"/>
                            </w:rPr>
                            <w:t>National</w:t>
                          </w:r>
                          <w:r w:rsidRPr="00CD06B2">
                            <w:rPr>
                              <w:rFonts w:ascii="Times New Roman" w:hAnsi="Times New Roman" w:cs="Times New Roman"/>
                              <w:b/>
                              <w:color w:val="365F91" w:themeColor="accent1" w:themeShade="BF"/>
                              <w:spacing w:val="-2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D06B2">
                            <w:rPr>
                              <w:rFonts w:ascii="Times New Roman" w:hAnsi="Times New Roman" w:cs="Times New Roman"/>
                              <w:b/>
                              <w:color w:val="365F91" w:themeColor="accent1" w:themeShade="BF"/>
                              <w:spacing w:val="-3"/>
                              <w:sz w:val="28"/>
                              <w:szCs w:val="28"/>
                            </w:rPr>
                            <w:t>Science</w:t>
                          </w:r>
                          <w:r w:rsidRPr="00CD06B2">
                            <w:rPr>
                              <w:rFonts w:ascii="Times New Roman" w:hAnsi="Times New Roman" w:cs="Times New Roman"/>
                              <w:b/>
                              <w:color w:val="365F91" w:themeColor="accent1" w:themeShade="BF"/>
                              <w:spacing w:val="-2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D06B2">
                            <w:rPr>
                              <w:rFonts w:ascii="Times New Roman" w:hAnsi="Times New Roman" w:cs="Times New Roman"/>
                              <w:b/>
                              <w:color w:val="365F91" w:themeColor="accent1" w:themeShade="BF"/>
                              <w:spacing w:val="-2"/>
                              <w:sz w:val="28"/>
                              <w:szCs w:val="28"/>
                            </w:rPr>
                            <w:t>Foundation</w:t>
                          </w:r>
                          <w:r w:rsidRPr="00CD06B2">
                            <w:rPr>
                              <w:rFonts w:ascii="Times New Roman" w:hAnsi="Times New Roman" w:cs="Times New Roman"/>
                              <w:b/>
                              <w:color w:val="365F91" w:themeColor="accent1" w:themeShade="BF"/>
                              <w:spacing w:val="-2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D06B2">
                            <w:rPr>
                              <w:rFonts w:ascii="Times New Roman" w:hAnsi="Times New Roman" w:cs="Times New Roman"/>
                              <w:b/>
                              <w:color w:val="365F91" w:themeColor="accent1" w:themeShade="BF"/>
                              <w:spacing w:val="-2"/>
                              <w:sz w:val="28"/>
                              <w:szCs w:val="28"/>
                            </w:rPr>
                            <w:t>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834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3.8pt;margin-top:37.5pt;width:278.2pt;height:14.5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" filled="f" stroked="f">
              <v:textbox inset="0,0,0,0">
                <w:txbxContent>
                  <w:p w:rsidR="00025934" w:rsidRPr="00CD06B2" w:rsidRDefault="00A97439">
                    <w:pPr>
                      <w:spacing w:line="265" w:lineRule="exact"/>
                      <w:ind w:left="20"/>
                      <w:rPr>
                        <w:rFonts w:ascii="Times New Roman" w:eastAsia="Arial" w:hAnsi="Times New Roman" w:cs="Times New Roman"/>
                        <w:color w:val="365F91" w:themeColor="accent1" w:themeShade="BF"/>
                        <w:sz w:val="28"/>
                        <w:szCs w:val="28"/>
                      </w:rPr>
                    </w:pPr>
                    <w:r w:rsidRPr="00CD06B2">
                      <w:rPr>
                        <w:rFonts w:ascii="Times New Roman" w:hAnsi="Times New Roman" w:cs="Times New Roman"/>
                        <w:b/>
                        <w:color w:val="365F91" w:themeColor="accent1" w:themeShade="BF"/>
                        <w:spacing w:val="-2"/>
                        <w:sz w:val="28"/>
                        <w:szCs w:val="28"/>
                      </w:rPr>
                      <w:t>National</w:t>
                    </w:r>
                    <w:r w:rsidRPr="00CD06B2">
                      <w:rPr>
                        <w:rFonts w:ascii="Times New Roman" w:hAnsi="Times New Roman" w:cs="Times New Roman"/>
                        <w:b/>
                        <w:color w:val="365F91" w:themeColor="accent1" w:themeShade="BF"/>
                        <w:spacing w:val="-24"/>
                        <w:sz w:val="28"/>
                        <w:szCs w:val="28"/>
                      </w:rPr>
                      <w:t xml:space="preserve"> </w:t>
                    </w:r>
                    <w:r w:rsidRPr="00CD06B2">
                      <w:rPr>
                        <w:rFonts w:ascii="Times New Roman" w:hAnsi="Times New Roman" w:cs="Times New Roman"/>
                        <w:b/>
                        <w:color w:val="365F91" w:themeColor="accent1" w:themeShade="BF"/>
                        <w:spacing w:val="-3"/>
                        <w:sz w:val="28"/>
                        <w:szCs w:val="28"/>
                      </w:rPr>
                      <w:t>Science</w:t>
                    </w:r>
                    <w:r w:rsidRPr="00CD06B2">
                      <w:rPr>
                        <w:rFonts w:ascii="Times New Roman" w:hAnsi="Times New Roman" w:cs="Times New Roman"/>
                        <w:b/>
                        <w:color w:val="365F91" w:themeColor="accent1" w:themeShade="BF"/>
                        <w:spacing w:val="-24"/>
                        <w:sz w:val="28"/>
                        <w:szCs w:val="28"/>
                      </w:rPr>
                      <w:t xml:space="preserve"> </w:t>
                    </w:r>
                    <w:r w:rsidRPr="00CD06B2">
                      <w:rPr>
                        <w:rFonts w:ascii="Times New Roman" w:hAnsi="Times New Roman" w:cs="Times New Roman"/>
                        <w:b/>
                        <w:color w:val="365F91" w:themeColor="accent1" w:themeShade="BF"/>
                        <w:spacing w:val="-2"/>
                        <w:sz w:val="28"/>
                        <w:szCs w:val="28"/>
                      </w:rPr>
                      <w:t>Foundation</w:t>
                    </w:r>
                    <w:r w:rsidRPr="00CD06B2">
                      <w:rPr>
                        <w:rFonts w:ascii="Times New Roman" w:hAnsi="Times New Roman" w:cs="Times New Roman"/>
                        <w:b/>
                        <w:color w:val="365F91" w:themeColor="accent1" w:themeShade="BF"/>
                        <w:spacing w:val="-24"/>
                        <w:sz w:val="28"/>
                        <w:szCs w:val="28"/>
                      </w:rPr>
                      <w:t xml:space="preserve"> </w:t>
                    </w:r>
                    <w:r w:rsidRPr="00CD06B2">
                      <w:rPr>
                        <w:rFonts w:ascii="Times New Roman" w:hAnsi="Times New Roman" w:cs="Times New Roman"/>
                        <w:b/>
                        <w:color w:val="365F91" w:themeColor="accent1" w:themeShade="BF"/>
                        <w:spacing w:val="-2"/>
                        <w:sz w:val="28"/>
                        <w:szCs w:val="28"/>
                      </w:rPr>
                      <w:t>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C1E"/>
    <w:multiLevelType w:val="multilevel"/>
    <w:tmpl w:val="1796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0F5C24"/>
    <w:multiLevelType w:val="multilevel"/>
    <w:tmpl w:val="4B38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87D45"/>
    <w:multiLevelType w:val="hybridMultilevel"/>
    <w:tmpl w:val="428E8D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71AE7"/>
    <w:multiLevelType w:val="multilevel"/>
    <w:tmpl w:val="A6A2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DF39CE"/>
    <w:multiLevelType w:val="multilevel"/>
    <w:tmpl w:val="C77C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AD79F2"/>
    <w:multiLevelType w:val="multilevel"/>
    <w:tmpl w:val="F874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C10CC8"/>
    <w:multiLevelType w:val="multilevel"/>
    <w:tmpl w:val="FE72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170F11"/>
    <w:multiLevelType w:val="hybridMultilevel"/>
    <w:tmpl w:val="E8E0588A"/>
    <w:lvl w:ilvl="0" w:tplc="3ADC857A">
      <w:start w:val="1"/>
      <w:numFmt w:val="bullet"/>
      <w:lvlText w:val=""/>
      <w:lvlJc w:val="left"/>
      <w:pPr>
        <w:ind w:left="477" w:hanging="360"/>
      </w:pPr>
      <w:rPr>
        <w:rFonts w:ascii="Symbol" w:eastAsia="Symbol" w:hAnsi="Symbol" w:hint="default"/>
        <w:sz w:val="20"/>
        <w:szCs w:val="20"/>
      </w:rPr>
    </w:lvl>
    <w:lvl w:ilvl="1" w:tplc="2CB2FEB0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2" w:tplc="6ADA9B8C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3" w:tplc="F52E8048">
      <w:start w:val="1"/>
      <w:numFmt w:val="bullet"/>
      <w:lvlText w:val="•"/>
      <w:lvlJc w:val="left"/>
      <w:pPr>
        <w:ind w:left="3604" w:hanging="360"/>
      </w:pPr>
      <w:rPr>
        <w:rFonts w:hint="default"/>
      </w:rPr>
    </w:lvl>
    <w:lvl w:ilvl="4" w:tplc="B1A81F88">
      <w:start w:val="1"/>
      <w:numFmt w:val="bullet"/>
      <w:lvlText w:val="•"/>
      <w:lvlJc w:val="left"/>
      <w:pPr>
        <w:ind w:left="4646" w:hanging="360"/>
      </w:pPr>
      <w:rPr>
        <w:rFonts w:hint="default"/>
      </w:rPr>
    </w:lvl>
    <w:lvl w:ilvl="5" w:tplc="F84E6606">
      <w:start w:val="1"/>
      <w:numFmt w:val="bullet"/>
      <w:lvlText w:val="•"/>
      <w:lvlJc w:val="left"/>
      <w:pPr>
        <w:ind w:left="5688" w:hanging="360"/>
      </w:pPr>
      <w:rPr>
        <w:rFonts w:hint="default"/>
      </w:rPr>
    </w:lvl>
    <w:lvl w:ilvl="6" w:tplc="6A723304">
      <w:start w:val="1"/>
      <w:numFmt w:val="bullet"/>
      <w:lvlText w:val="•"/>
      <w:lvlJc w:val="left"/>
      <w:pPr>
        <w:ind w:left="6731" w:hanging="360"/>
      </w:pPr>
      <w:rPr>
        <w:rFonts w:hint="default"/>
      </w:rPr>
    </w:lvl>
    <w:lvl w:ilvl="7" w:tplc="8E8E54A8">
      <w:start w:val="1"/>
      <w:numFmt w:val="bullet"/>
      <w:lvlText w:val="•"/>
      <w:lvlJc w:val="left"/>
      <w:pPr>
        <w:ind w:left="7773" w:hanging="360"/>
      </w:pPr>
      <w:rPr>
        <w:rFonts w:hint="default"/>
      </w:rPr>
    </w:lvl>
    <w:lvl w:ilvl="8" w:tplc="314EFBB6">
      <w:start w:val="1"/>
      <w:numFmt w:val="bullet"/>
      <w:lvlText w:val="•"/>
      <w:lvlJc w:val="left"/>
      <w:pPr>
        <w:ind w:left="8815" w:hanging="360"/>
      </w:pPr>
      <w:rPr>
        <w:rFonts w:hint="default"/>
      </w:rPr>
    </w:lvl>
  </w:abstractNum>
  <w:abstractNum w:abstractNumId="8" w15:restartNumberingAfterBreak="0">
    <w:nsid w:val="27A05383"/>
    <w:multiLevelType w:val="hybridMultilevel"/>
    <w:tmpl w:val="36D26D24"/>
    <w:lvl w:ilvl="0" w:tplc="57EC89D8">
      <w:start w:val="1"/>
      <w:numFmt w:val="bullet"/>
      <w:lvlText w:val="-"/>
      <w:lvlJc w:val="left"/>
      <w:pPr>
        <w:ind w:left="463" w:hanging="309"/>
      </w:pPr>
      <w:rPr>
        <w:rFonts w:ascii="Courier New" w:eastAsia="Courier New" w:hAnsi="Courier New" w:hint="default"/>
        <w:sz w:val="20"/>
        <w:szCs w:val="20"/>
      </w:rPr>
    </w:lvl>
    <w:lvl w:ilvl="1" w:tplc="CD8E60E0">
      <w:start w:val="1"/>
      <w:numFmt w:val="bullet"/>
      <w:lvlText w:val="•"/>
      <w:lvlJc w:val="left"/>
      <w:pPr>
        <w:ind w:left="1352" w:hanging="309"/>
      </w:pPr>
      <w:rPr>
        <w:rFonts w:hint="default"/>
      </w:rPr>
    </w:lvl>
    <w:lvl w:ilvl="2" w:tplc="05468668">
      <w:start w:val="1"/>
      <w:numFmt w:val="bullet"/>
      <w:lvlText w:val="•"/>
      <w:lvlJc w:val="left"/>
      <w:pPr>
        <w:ind w:left="2242" w:hanging="309"/>
      </w:pPr>
      <w:rPr>
        <w:rFonts w:hint="default"/>
      </w:rPr>
    </w:lvl>
    <w:lvl w:ilvl="3" w:tplc="D1C886E6">
      <w:start w:val="1"/>
      <w:numFmt w:val="bullet"/>
      <w:lvlText w:val="•"/>
      <w:lvlJc w:val="left"/>
      <w:pPr>
        <w:ind w:left="3131" w:hanging="309"/>
      </w:pPr>
      <w:rPr>
        <w:rFonts w:hint="default"/>
      </w:rPr>
    </w:lvl>
    <w:lvl w:ilvl="4" w:tplc="94BEDED0">
      <w:start w:val="1"/>
      <w:numFmt w:val="bullet"/>
      <w:lvlText w:val="•"/>
      <w:lvlJc w:val="left"/>
      <w:pPr>
        <w:ind w:left="4020" w:hanging="309"/>
      </w:pPr>
      <w:rPr>
        <w:rFonts w:hint="default"/>
      </w:rPr>
    </w:lvl>
    <w:lvl w:ilvl="5" w:tplc="95021234">
      <w:start w:val="1"/>
      <w:numFmt w:val="bullet"/>
      <w:lvlText w:val="•"/>
      <w:lvlJc w:val="left"/>
      <w:pPr>
        <w:ind w:left="4910" w:hanging="309"/>
      </w:pPr>
      <w:rPr>
        <w:rFonts w:hint="default"/>
      </w:rPr>
    </w:lvl>
    <w:lvl w:ilvl="6" w:tplc="BE9C0390">
      <w:start w:val="1"/>
      <w:numFmt w:val="bullet"/>
      <w:lvlText w:val="•"/>
      <w:lvlJc w:val="left"/>
      <w:pPr>
        <w:ind w:left="5799" w:hanging="309"/>
      </w:pPr>
      <w:rPr>
        <w:rFonts w:hint="default"/>
      </w:rPr>
    </w:lvl>
    <w:lvl w:ilvl="7" w:tplc="E34A1C3A">
      <w:start w:val="1"/>
      <w:numFmt w:val="bullet"/>
      <w:lvlText w:val="•"/>
      <w:lvlJc w:val="left"/>
      <w:pPr>
        <w:ind w:left="6688" w:hanging="309"/>
      </w:pPr>
      <w:rPr>
        <w:rFonts w:hint="default"/>
      </w:rPr>
    </w:lvl>
    <w:lvl w:ilvl="8" w:tplc="3A98581A">
      <w:start w:val="1"/>
      <w:numFmt w:val="bullet"/>
      <w:lvlText w:val="•"/>
      <w:lvlJc w:val="left"/>
      <w:pPr>
        <w:ind w:left="7578" w:hanging="309"/>
      </w:pPr>
      <w:rPr>
        <w:rFonts w:hint="default"/>
      </w:rPr>
    </w:lvl>
  </w:abstractNum>
  <w:abstractNum w:abstractNumId="9" w15:restartNumberingAfterBreak="0">
    <w:nsid w:val="287E3080"/>
    <w:multiLevelType w:val="multilevel"/>
    <w:tmpl w:val="9838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870A74"/>
    <w:multiLevelType w:val="hybridMultilevel"/>
    <w:tmpl w:val="852A0B58"/>
    <w:lvl w:ilvl="0" w:tplc="69EE4FE0">
      <w:start w:val="1"/>
      <w:numFmt w:val="bullet"/>
      <w:lvlText w:val="-"/>
      <w:lvlJc w:val="left"/>
      <w:pPr>
        <w:ind w:left="443" w:hanging="288"/>
      </w:pPr>
      <w:rPr>
        <w:rFonts w:ascii="Courier New" w:eastAsia="Courier New" w:hAnsi="Courier New" w:hint="default"/>
        <w:sz w:val="20"/>
        <w:szCs w:val="20"/>
      </w:rPr>
    </w:lvl>
    <w:lvl w:ilvl="1" w:tplc="9704F1C4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0"/>
        <w:szCs w:val="20"/>
      </w:rPr>
    </w:lvl>
    <w:lvl w:ilvl="2" w:tplc="A4B68B7E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3" w:tplc="E59896CC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4" w:tplc="806AFDBE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5" w:tplc="2B9EDB86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6" w:tplc="504CE1B8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7" w:tplc="DC983648">
      <w:start w:val="1"/>
      <w:numFmt w:val="bullet"/>
      <w:lvlText w:val="•"/>
      <w:lvlJc w:val="left"/>
      <w:pPr>
        <w:ind w:left="6511" w:hanging="360"/>
      </w:pPr>
      <w:rPr>
        <w:rFonts w:hint="default"/>
      </w:rPr>
    </w:lvl>
    <w:lvl w:ilvl="8" w:tplc="C414DB16">
      <w:start w:val="1"/>
      <w:numFmt w:val="bullet"/>
      <w:lvlText w:val="•"/>
      <w:lvlJc w:val="left"/>
      <w:pPr>
        <w:ind w:left="7459" w:hanging="360"/>
      </w:pPr>
      <w:rPr>
        <w:rFonts w:hint="default"/>
      </w:rPr>
    </w:lvl>
  </w:abstractNum>
  <w:abstractNum w:abstractNumId="11" w15:restartNumberingAfterBreak="0">
    <w:nsid w:val="28B02C07"/>
    <w:multiLevelType w:val="multilevel"/>
    <w:tmpl w:val="674E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BD7143"/>
    <w:multiLevelType w:val="multilevel"/>
    <w:tmpl w:val="B1DA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B52821"/>
    <w:multiLevelType w:val="multilevel"/>
    <w:tmpl w:val="790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C920C5"/>
    <w:multiLevelType w:val="multilevel"/>
    <w:tmpl w:val="9D12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17031D"/>
    <w:multiLevelType w:val="hybridMultilevel"/>
    <w:tmpl w:val="30B4E6F6"/>
    <w:lvl w:ilvl="0" w:tplc="1C08A1B2">
      <w:start w:val="1"/>
      <w:numFmt w:val="bullet"/>
      <w:lvlText w:val="-"/>
      <w:lvlJc w:val="left"/>
      <w:pPr>
        <w:ind w:left="443" w:hanging="288"/>
      </w:pPr>
      <w:rPr>
        <w:rFonts w:ascii="Courier New" w:eastAsia="Courier New" w:hAnsi="Courier New" w:hint="default"/>
        <w:sz w:val="20"/>
        <w:szCs w:val="20"/>
      </w:rPr>
    </w:lvl>
    <w:lvl w:ilvl="1" w:tplc="C290877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0"/>
        <w:szCs w:val="20"/>
      </w:rPr>
    </w:lvl>
    <w:lvl w:ilvl="2" w:tplc="066E227A">
      <w:start w:val="1"/>
      <w:numFmt w:val="bullet"/>
      <w:lvlText w:val=""/>
      <w:lvlJc w:val="left"/>
      <w:pPr>
        <w:ind w:left="1196" w:hanging="360"/>
      </w:pPr>
      <w:rPr>
        <w:rFonts w:ascii="Symbol" w:eastAsia="Symbol" w:hAnsi="Symbol" w:hint="default"/>
        <w:sz w:val="20"/>
        <w:szCs w:val="20"/>
      </w:rPr>
    </w:lvl>
    <w:lvl w:ilvl="3" w:tplc="1284B79A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4" w:tplc="FF1C6D04">
      <w:start w:val="1"/>
      <w:numFmt w:val="bullet"/>
      <w:lvlText w:val="•"/>
      <w:lvlJc w:val="left"/>
      <w:pPr>
        <w:ind w:left="3236" w:hanging="360"/>
      </w:pPr>
      <w:rPr>
        <w:rFonts w:hint="default"/>
      </w:rPr>
    </w:lvl>
    <w:lvl w:ilvl="5" w:tplc="CD92062C">
      <w:start w:val="1"/>
      <w:numFmt w:val="bullet"/>
      <w:lvlText w:val="•"/>
      <w:lvlJc w:val="left"/>
      <w:pPr>
        <w:ind w:left="4256" w:hanging="360"/>
      </w:pPr>
      <w:rPr>
        <w:rFonts w:hint="default"/>
      </w:rPr>
    </w:lvl>
    <w:lvl w:ilvl="6" w:tplc="3C642142">
      <w:start w:val="1"/>
      <w:numFmt w:val="bullet"/>
      <w:lvlText w:val="•"/>
      <w:lvlJc w:val="left"/>
      <w:pPr>
        <w:ind w:left="5276" w:hanging="360"/>
      </w:pPr>
      <w:rPr>
        <w:rFonts w:hint="default"/>
      </w:rPr>
    </w:lvl>
    <w:lvl w:ilvl="7" w:tplc="5D088004">
      <w:start w:val="1"/>
      <w:numFmt w:val="bullet"/>
      <w:lvlText w:val="•"/>
      <w:lvlJc w:val="left"/>
      <w:pPr>
        <w:ind w:left="6296" w:hanging="360"/>
      </w:pPr>
      <w:rPr>
        <w:rFonts w:hint="default"/>
      </w:rPr>
    </w:lvl>
    <w:lvl w:ilvl="8" w:tplc="BC8E3110">
      <w:start w:val="1"/>
      <w:numFmt w:val="bullet"/>
      <w:lvlText w:val="•"/>
      <w:lvlJc w:val="left"/>
      <w:pPr>
        <w:ind w:left="7316" w:hanging="360"/>
      </w:pPr>
      <w:rPr>
        <w:rFonts w:hint="default"/>
      </w:rPr>
    </w:lvl>
  </w:abstractNum>
  <w:abstractNum w:abstractNumId="16" w15:restartNumberingAfterBreak="0">
    <w:nsid w:val="36493BC8"/>
    <w:multiLevelType w:val="multilevel"/>
    <w:tmpl w:val="2BFC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741ED5"/>
    <w:multiLevelType w:val="hybridMultilevel"/>
    <w:tmpl w:val="366EA378"/>
    <w:lvl w:ilvl="0" w:tplc="A182A026">
      <w:start w:val="1"/>
      <w:numFmt w:val="bullet"/>
      <w:lvlText w:val="-"/>
      <w:lvlJc w:val="left"/>
      <w:pPr>
        <w:ind w:left="441" w:hanging="290"/>
      </w:pPr>
      <w:rPr>
        <w:rFonts w:ascii="Courier New" w:eastAsia="Courier New" w:hAnsi="Courier New" w:hint="default"/>
        <w:sz w:val="20"/>
        <w:szCs w:val="20"/>
      </w:rPr>
    </w:lvl>
    <w:lvl w:ilvl="1" w:tplc="83C00042">
      <w:start w:val="1"/>
      <w:numFmt w:val="bullet"/>
      <w:lvlText w:val="•"/>
      <w:lvlJc w:val="left"/>
      <w:pPr>
        <w:ind w:left="1333" w:hanging="290"/>
      </w:pPr>
      <w:rPr>
        <w:rFonts w:hint="default"/>
      </w:rPr>
    </w:lvl>
    <w:lvl w:ilvl="2" w:tplc="3A9A7C18">
      <w:start w:val="1"/>
      <w:numFmt w:val="bullet"/>
      <w:lvlText w:val="•"/>
      <w:lvlJc w:val="left"/>
      <w:pPr>
        <w:ind w:left="2224" w:hanging="290"/>
      </w:pPr>
      <w:rPr>
        <w:rFonts w:hint="default"/>
      </w:rPr>
    </w:lvl>
    <w:lvl w:ilvl="3" w:tplc="2D2A2016">
      <w:start w:val="1"/>
      <w:numFmt w:val="bullet"/>
      <w:lvlText w:val="•"/>
      <w:lvlJc w:val="left"/>
      <w:pPr>
        <w:ind w:left="3116" w:hanging="290"/>
      </w:pPr>
      <w:rPr>
        <w:rFonts w:hint="default"/>
      </w:rPr>
    </w:lvl>
    <w:lvl w:ilvl="4" w:tplc="39640A60">
      <w:start w:val="1"/>
      <w:numFmt w:val="bullet"/>
      <w:lvlText w:val="•"/>
      <w:lvlJc w:val="left"/>
      <w:pPr>
        <w:ind w:left="4007" w:hanging="290"/>
      </w:pPr>
      <w:rPr>
        <w:rFonts w:hint="default"/>
      </w:rPr>
    </w:lvl>
    <w:lvl w:ilvl="5" w:tplc="80AE2C7C">
      <w:start w:val="1"/>
      <w:numFmt w:val="bullet"/>
      <w:lvlText w:val="•"/>
      <w:lvlJc w:val="left"/>
      <w:pPr>
        <w:ind w:left="4899" w:hanging="290"/>
      </w:pPr>
      <w:rPr>
        <w:rFonts w:hint="default"/>
      </w:rPr>
    </w:lvl>
    <w:lvl w:ilvl="6" w:tplc="04A6C94A">
      <w:start w:val="1"/>
      <w:numFmt w:val="bullet"/>
      <w:lvlText w:val="•"/>
      <w:lvlJc w:val="left"/>
      <w:pPr>
        <w:ind w:left="5790" w:hanging="290"/>
      </w:pPr>
      <w:rPr>
        <w:rFonts w:hint="default"/>
      </w:rPr>
    </w:lvl>
    <w:lvl w:ilvl="7" w:tplc="D1901D92">
      <w:start w:val="1"/>
      <w:numFmt w:val="bullet"/>
      <w:lvlText w:val="•"/>
      <w:lvlJc w:val="left"/>
      <w:pPr>
        <w:ind w:left="6682" w:hanging="290"/>
      </w:pPr>
      <w:rPr>
        <w:rFonts w:hint="default"/>
      </w:rPr>
    </w:lvl>
    <w:lvl w:ilvl="8" w:tplc="ABBCB9F4">
      <w:start w:val="1"/>
      <w:numFmt w:val="bullet"/>
      <w:lvlText w:val="•"/>
      <w:lvlJc w:val="left"/>
      <w:pPr>
        <w:ind w:left="7573" w:hanging="290"/>
      </w:pPr>
      <w:rPr>
        <w:rFonts w:hint="default"/>
      </w:rPr>
    </w:lvl>
  </w:abstractNum>
  <w:abstractNum w:abstractNumId="18" w15:restartNumberingAfterBreak="0">
    <w:nsid w:val="3FAD0575"/>
    <w:multiLevelType w:val="multilevel"/>
    <w:tmpl w:val="2C50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E41966"/>
    <w:multiLevelType w:val="hybridMultilevel"/>
    <w:tmpl w:val="3330230E"/>
    <w:lvl w:ilvl="0" w:tplc="15CC7282">
      <w:start w:val="1"/>
      <w:numFmt w:val="bullet"/>
      <w:lvlText w:val="-"/>
      <w:lvlJc w:val="left"/>
      <w:pPr>
        <w:ind w:left="443" w:hanging="288"/>
      </w:pPr>
      <w:rPr>
        <w:rFonts w:ascii="Courier New" w:eastAsia="Courier New" w:hAnsi="Courier New" w:hint="default"/>
        <w:sz w:val="20"/>
        <w:szCs w:val="20"/>
      </w:rPr>
    </w:lvl>
    <w:lvl w:ilvl="1" w:tplc="40EC008A">
      <w:start w:val="1"/>
      <w:numFmt w:val="bullet"/>
      <w:lvlText w:val="•"/>
      <w:lvlJc w:val="left"/>
      <w:pPr>
        <w:ind w:left="1334" w:hanging="288"/>
      </w:pPr>
      <w:rPr>
        <w:rFonts w:hint="default"/>
      </w:rPr>
    </w:lvl>
    <w:lvl w:ilvl="2" w:tplc="0A0A60BA">
      <w:start w:val="1"/>
      <w:numFmt w:val="bullet"/>
      <w:lvlText w:val="•"/>
      <w:lvlJc w:val="left"/>
      <w:pPr>
        <w:ind w:left="2225" w:hanging="288"/>
      </w:pPr>
      <w:rPr>
        <w:rFonts w:hint="default"/>
      </w:rPr>
    </w:lvl>
    <w:lvl w:ilvl="3" w:tplc="17C07FA4">
      <w:start w:val="1"/>
      <w:numFmt w:val="bullet"/>
      <w:lvlText w:val="•"/>
      <w:lvlJc w:val="left"/>
      <w:pPr>
        <w:ind w:left="3117" w:hanging="288"/>
      </w:pPr>
      <w:rPr>
        <w:rFonts w:hint="default"/>
      </w:rPr>
    </w:lvl>
    <w:lvl w:ilvl="4" w:tplc="4BC659C4">
      <w:start w:val="1"/>
      <w:numFmt w:val="bullet"/>
      <w:lvlText w:val="•"/>
      <w:lvlJc w:val="left"/>
      <w:pPr>
        <w:ind w:left="4008" w:hanging="288"/>
      </w:pPr>
      <w:rPr>
        <w:rFonts w:hint="default"/>
      </w:rPr>
    </w:lvl>
    <w:lvl w:ilvl="5" w:tplc="3D7AEF70">
      <w:start w:val="1"/>
      <w:numFmt w:val="bullet"/>
      <w:lvlText w:val="•"/>
      <w:lvlJc w:val="left"/>
      <w:pPr>
        <w:ind w:left="4899" w:hanging="288"/>
      </w:pPr>
      <w:rPr>
        <w:rFonts w:hint="default"/>
      </w:rPr>
    </w:lvl>
    <w:lvl w:ilvl="6" w:tplc="48706788">
      <w:start w:val="1"/>
      <w:numFmt w:val="bullet"/>
      <w:lvlText w:val="•"/>
      <w:lvlJc w:val="left"/>
      <w:pPr>
        <w:ind w:left="5791" w:hanging="288"/>
      </w:pPr>
      <w:rPr>
        <w:rFonts w:hint="default"/>
      </w:rPr>
    </w:lvl>
    <w:lvl w:ilvl="7" w:tplc="396C580A">
      <w:start w:val="1"/>
      <w:numFmt w:val="bullet"/>
      <w:lvlText w:val="•"/>
      <w:lvlJc w:val="left"/>
      <w:pPr>
        <w:ind w:left="6682" w:hanging="288"/>
      </w:pPr>
      <w:rPr>
        <w:rFonts w:hint="default"/>
      </w:rPr>
    </w:lvl>
    <w:lvl w:ilvl="8" w:tplc="DA209006">
      <w:start w:val="1"/>
      <w:numFmt w:val="bullet"/>
      <w:lvlText w:val="•"/>
      <w:lvlJc w:val="left"/>
      <w:pPr>
        <w:ind w:left="7574" w:hanging="288"/>
      </w:pPr>
      <w:rPr>
        <w:rFonts w:hint="default"/>
      </w:rPr>
    </w:lvl>
  </w:abstractNum>
  <w:abstractNum w:abstractNumId="20" w15:restartNumberingAfterBreak="0">
    <w:nsid w:val="428404F8"/>
    <w:multiLevelType w:val="hybridMultilevel"/>
    <w:tmpl w:val="AF3E5392"/>
    <w:lvl w:ilvl="0" w:tplc="7E1C737A">
      <w:start w:val="1"/>
      <w:numFmt w:val="bullet"/>
      <w:lvlText w:val=""/>
      <w:lvlJc w:val="left"/>
      <w:pPr>
        <w:ind w:left="514" w:hanging="270"/>
      </w:pPr>
      <w:rPr>
        <w:rFonts w:ascii="Symbol" w:eastAsia="Symbol" w:hAnsi="Symbol" w:hint="default"/>
        <w:sz w:val="20"/>
        <w:szCs w:val="20"/>
      </w:rPr>
    </w:lvl>
    <w:lvl w:ilvl="1" w:tplc="A3E2B466">
      <w:start w:val="1"/>
      <w:numFmt w:val="bullet"/>
      <w:lvlText w:val="•"/>
      <w:lvlJc w:val="left"/>
      <w:pPr>
        <w:ind w:left="1398" w:hanging="270"/>
      </w:pPr>
      <w:rPr>
        <w:rFonts w:hint="default"/>
      </w:rPr>
    </w:lvl>
    <w:lvl w:ilvl="2" w:tplc="5ED21212">
      <w:start w:val="1"/>
      <w:numFmt w:val="bullet"/>
      <w:lvlText w:val="•"/>
      <w:lvlJc w:val="left"/>
      <w:pPr>
        <w:ind w:left="2282" w:hanging="270"/>
      </w:pPr>
      <w:rPr>
        <w:rFonts w:hint="default"/>
      </w:rPr>
    </w:lvl>
    <w:lvl w:ilvl="3" w:tplc="9E663D06">
      <w:start w:val="1"/>
      <w:numFmt w:val="bullet"/>
      <w:lvlText w:val="•"/>
      <w:lvlJc w:val="left"/>
      <w:pPr>
        <w:ind w:left="3167" w:hanging="270"/>
      </w:pPr>
      <w:rPr>
        <w:rFonts w:hint="default"/>
      </w:rPr>
    </w:lvl>
    <w:lvl w:ilvl="4" w:tplc="A23687D6">
      <w:start w:val="1"/>
      <w:numFmt w:val="bullet"/>
      <w:lvlText w:val="•"/>
      <w:lvlJc w:val="left"/>
      <w:pPr>
        <w:ind w:left="4051" w:hanging="270"/>
      </w:pPr>
      <w:rPr>
        <w:rFonts w:hint="default"/>
      </w:rPr>
    </w:lvl>
    <w:lvl w:ilvl="5" w:tplc="BB46F664">
      <w:start w:val="1"/>
      <w:numFmt w:val="bullet"/>
      <w:lvlText w:val="•"/>
      <w:lvlJc w:val="left"/>
      <w:pPr>
        <w:ind w:left="4935" w:hanging="270"/>
      </w:pPr>
      <w:rPr>
        <w:rFonts w:hint="default"/>
      </w:rPr>
    </w:lvl>
    <w:lvl w:ilvl="6" w:tplc="1488F316">
      <w:start w:val="1"/>
      <w:numFmt w:val="bullet"/>
      <w:lvlText w:val="•"/>
      <w:lvlJc w:val="left"/>
      <w:pPr>
        <w:ind w:left="5819" w:hanging="270"/>
      </w:pPr>
      <w:rPr>
        <w:rFonts w:hint="default"/>
      </w:rPr>
    </w:lvl>
    <w:lvl w:ilvl="7" w:tplc="30E87B8A">
      <w:start w:val="1"/>
      <w:numFmt w:val="bullet"/>
      <w:lvlText w:val="•"/>
      <w:lvlJc w:val="left"/>
      <w:pPr>
        <w:ind w:left="6704" w:hanging="270"/>
      </w:pPr>
      <w:rPr>
        <w:rFonts w:hint="default"/>
      </w:rPr>
    </w:lvl>
    <w:lvl w:ilvl="8" w:tplc="D2A6CBD8">
      <w:start w:val="1"/>
      <w:numFmt w:val="bullet"/>
      <w:lvlText w:val="•"/>
      <w:lvlJc w:val="left"/>
      <w:pPr>
        <w:ind w:left="7588" w:hanging="270"/>
      </w:pPr>
      <w:rPr>
        <w:rFonts w:hint="default"/>
      </w:rPr>
    </w:lvl>
  </w:abstractNum>
  <w:abstractNum w:abstractNumId="21" w15:restartNumberingAfterBreak="0">
    <w:nsid w:val="476C3033"/>
    <w:multiLevelType w:val="multilevel"/>
    <w:tmpl w:val="BA88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063183"/>
    <w:multiLevelType w:val="hybridMultilevel"/>
    <w:tmpl w:val="428E8D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1664C"/>
    <w:multiLevelType w:val="multilevel"/>
    <w:tmpl w:val="9B52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B705B7"/>
    <w:multiLevelType w:val="hybridMultilevel"/>
    <w:tmpl w:val="F4C25908"/>
    <w:lvl w:ilvl="0" w:tplc="FB465324">
      <w:start w:val="1"/>
      <w:numFmt w:val="bullet"/>
      <w:lvlText w:val="-"/>
      <w:lvlJc w:val="left"/>
      <w:pPr>
        <w:ind w:left="443" w:hanging="288"/>
      </w:pPr>
      <w:rPr>
        <w:rFonts w:ascii="Courier New" w:eastAsia="Courier New" w:hAnsi="Courier New" w:hint="default"/>
        <w:sz w:val="20"/>
        <w:szCs w:val="20"/>
      </w:rPr>
    </w:lvl>
    <w:lvl w:ilvl="1" w:tplc="016CDAD2">
      <w:start w:val="1"/>
      <w:numFmt w:val="bullet"/>
      <w:lvlText w:val="•"/>
      <w:lvlJc w:val="left"/>
      <w:pPr>
        <w:ind w:left="1334" w:hanging="288"/>
      </w:pPr>
      <w:rPr>
        <w:rFonts w:hint="default"/>
      </w:rPr>
    </w:lvl>
    <w:lvl w:ilvl="2" w:tplc="5D6EAD5C">
      <w:start w:val="1"/>
      <w:numFmt w:val="bullet"/>
      <w:lvlText w:val="•"/>
      <w:lvlJc w:val="left"/>
      <w:pPr>
        <w:ind w:left="2225" w:hanging="288"/>
      </w:pPr>
      <w:rPr>
        <w:rFonts w:hint="default"/>
      </w:rPr>
    </w:lvl>
    <w:lvl w:ilvl="3" w:tplc="363E6EEC">
      <w:start w:val="1"/>
      <w:numFmt w:val="bullet"/>
      <w:lvlText w:val="•"/>
      <w:lvlJc w:val="left"/>
      <w:pPr>
        <w:ind w:left="3117" w:hanging="288"/>
      </w:pPr>
      <w:rPr>
        <w:rFonts w:hint="default"/>
      </w:rPr>
    </w:lvl>
    <w:lvl w:ilvl="4" w:tplc="CE3C805E">
      <w:start w:val="1"/>
      <w:numFmt w:val="bullet"/>
      <w:lvlText w:val="•"/>
      <w:lvlJc w:val="left"/>
      <w:pPr>
        <w:ind w:left="4008" w:hanging="288"/>
      </w:pPr>
      <w:rPr>
        <w:rFonts w:hint="default"/>
      </w:rPr>
    </w:lvl>
    <w:lvl w:ilvl="5" w:tplc="048CC012">
      <w:start w:val="1"/>
      <w:numFmt w:val="bullet"/>
      <w:lvlText w:val="•"/>
      <w:lvlJc w:val="left"/>
      <w:pPr>
        <w:ind w:left="4899" w:hanging="288"/>
      </w:pPr>
      <w:rPr>
        <w:rFonts w:hint="default"/>
      </w:rPr>
    </w:lvl>
    <w:lvl w:ilvl="6" w:tplc="FD762DF0">
      <w:start w:val="1"/>
      <w:numFmt w:val="bullet"/>
      <w:lvlText w:val="•"/>
      <w:lvlJc w:val="left"/>
      <w:pPr>
        <w:ind w:left="5791" w:hanging="288"/>
      </w:pPr>
      <w:rPr>
        <w:rFonts w:hint="default"/>
      </w:rPr>
    </w:lvl>
    <w:lvl w:ilvl="7" w:tplc="C2B65652">
      <w:start w:val="1"/>
      <w:numFmt w:val="bullet"/>
      <w:lvlText w:val="•"/>
      <w:lvlJc w:val="left"/>
      <w:pPr>
        <w:ind w:left="6682" w:hanging="288"/>
      </w:pPr>
      <w:rPr>
        <w:rFonts w:hint="default"/>
      </w:rPr>
    </w:lvl>
    <w:lvl w:ilvl="8" w:tplc="EC28753E">
      <w:start w:val="1"/>
      <w:numFmt w:val="bullet"/>
      <w:lvlText w:val="•"/>
      <w:lvlJc w:val="left"/>
      <w:pPr>
        <w:ind w:left="7574" w:hanging="288"/>
      </w:pPr>
      <w:rPr>
        <w:rFonts w:hint="default"/>
      </w:rPr>
    </w:lvl>
  </w:abstractNum>
  <w:abstractNum w:abstractNumId="25" w15:restartNumberingAfterBreak="0">
    <w:nsid w:val="60224E17"/>
    <w:multiLevelType w:val="hybridMultilevel"/>
    <w:tmpl w:val="19400166"/>
    <w:lvl w:ilvl="0" w:tplc="1C5A1D30">
      <w:start w:val="1"/>
      <w:numFmt w:val="bullet"/>
      <w:lvlText w:val=""/>
      <w:lvlJc w:val="left"/>
      <w:pPr>
        <w:ind w:left="515" w:hanging="270"/>
      </w:pPr>
      <w:rPr>
        <w:rFonts w:ascii="Symbol" w:eastAsia="Symbol" w:hAnsi="Symbol" w:hint="default"/>
        <w:sz w:val="20"/>
        <w:szCs w:val="20"/>
      </w:rPr>
    </w:lvl>
    <w:lvl w:ilvl="1" w:tplc="43741524">
      <w:start w:val="1"/>
      <w:numFmt w:val="bullet"/>
      <w:lvlText w:val="•"/>
      <w:lvlJc w:val="left"/>
      <w:pPr>
        <w:ind w:left="1399" w:hanging="270"/>
      </w:pPr>
      <w:rPr>
        <w:rFonts w:hint="default"/>
      </w:rPr>
    </w:lvl>
    <w:lvl w:ilvl="2" w:tplc="4C40A3B0">
      <w:start w:val="1"/>
      <w:numFmt w:val="bullet"/>
      <w:lvlText w:val="•"/>
      <w:lvlJc w:val="left"/>
      <w:pPr>
        <w:ind w:left="2283" w:hanging="270"/>
      </w:pPr>
      <w:rPr>
        <w:rFonts w:hint="default"/>
      </w:rPr>
    </w:lvl>
    <w:lvl w:ilvl="3" w:tplc="48FC3ECE">
      <w:start w:val="1"/>
      <w:numFmt w:val="bullet"/>
      <w:lvlText w:val="•"/>
      <w:lvlJc w:val="left"/>
      <w:pPr>
        <w:ind w:left="3167" w:hanging="270"/>
      </w:pPr>
      <w:rPr>
        <w:rFonts w:hint="default"/>
      </w:rPr>
    </w:lvl>
    <w:lvl w:ilvl="4" w:tplc="E60054B0">
      <w:start w:val="1"/>
      <w:numFmt w:val="bullet"/>
      <w:lvlText w:val="•"/>
      <w:lvlJc w:val="left"/>
      <w:pPr>
        <w:ind w:left="4051" w:hanging="270"/>
      </w:pPr>
      <w:rPr>
        <w:rFonts w:hint="default"/>
      </w:rPr>
    </w:lvl>
    <w:lvl w:ilvl="5" w:tplc="4030EB6C">
      <w:start w:val="1"/>
      <w:numFmt w:val="bullet"/>
      <w:lvlText w:val="•"/>
      <w:lvlJc w:val="left"/>
      <w:pPr>
        <w:ind w:left="4935" w:hanging="270"/>
      </w:pPr>
      <w:rPr>
        <w:rFonts w:hint="default"/>
      </w:rPr>
    </w:lvl>
    <w:lvl w:ilvl="6" w:tplc="14F08492">
      <w:start w:val="1"/>
      <w:numFmt w:val="bullet"/>
      <w:lvlText w:val="•"/>
      <w:lvlJc w:val="left"/>
      <w:pPr>
        <w:ind w:left="5820" w:hanging="270"/>
      </w:pPr>
      <w:rPr>
        <w:rFonts w:hint="default"/>
      </w:rPr>
    </w:lvl>
    <w:lvl w:ilvl="7" w:tplc="4B403F4E">
      <w:start w:val="1"/>
      <w:numFmt w:val="bullet"/>
      <w:lvlText w:val="•"/>
      <w:lvlJc w:val="left"/>
      <w:pPr>
        <w:ind w:left="6704" w:hanging="270"/>
      </w:pPr>
      <w:rPr>
        <w:rFonts w:hint="default"/>
      </w:rPr>
    </w:lvl>
    <w:lvl w:ilvl="8" w:tplc="08A85E40">
      <w:start w:val="1"/>
      <w:numFmt w:val="bullet"/>
      <w:lvlText w:val="•"/>
      <w:lvlJc w:val="left"/>
      <w:pPr>
        <w:ind w:left="7588" w:hanging="270"/>
      </w:pPr>
      <w:rPr>
        <w:rFonts w:hint="default"/>
      </w:rPr>
    </w:lvl>
  </w:abstractNum>
  <w:abstractNum w:abstractNumId="26" w15:restartNumberingAfterBreak="0">
    <w:nsid w:val="61C46457"/>
    <w:multiLevelType w:val="hybridMultilevel"/>
    <w:tmpl w:val="50FC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D44E2"/>
    <w:multiLevelType w:val="hybridMultilevel"/>
    <w:tmpl w:val="C976556A"/>
    <w:lvl w:ilvl="0" w:tplc="584E2AB2">
      <w:start w:val="1"/>
      <w:numFmt w:val="bullet"/>
      <w:lvlText w:val="-"/>
      <w:lvlJc w:val="left"/>
      <w:pPr>
        <w:ind w:left="442" w:hanging="288"/>
      </w:pPr>
      <w:rPr>
        <w:rFonts w:ascii="Courier New" w:eastAsia="Courier New" w:hAnsi="Courier New" w:hint="default"/>
        <w:sz w:val="20"/>
        <w:szCs w:val="20"/>
      </w:rPr>
    </w:lvl>
    <w:lvl w:ilvl="1" w:tplc="403EE190">
      <w:start w:val="1"/>
      <w:numFmt w:val="bullet"/>
      <w:lvlText w:val="•"/>
      <w:lvlJc w:val="left"/>
      <w:pPr>
        <w:ind w:left="1334" w:hanging="288"/>
      </w:pPr>
      <w:rPr>
        <w:rFonts w:hint="default"/>
      </w:rPr>
    </w:lvl>
    <w:lvl w:ilvl="2" w:tplc="FE08370A">
      <w:start w:val="1"/>
      <w:numFmt w:val="bullet"/>
      <w:lvlText w:val="•"/>
      <w:lvlJc w:val="left"/>
      <w:pPr>
        <w:ind w:left="2225" w:hanging="288"/>
      </w:pPr>
      <w:rPr>
        <w:rFonts w:hint="default"/>
      </w:rPr>
    </w:lvl>
    <w:lvl w:ilvl="3" w:tplc="D8548CE0">
      <w:start w:val="1"/>
      <w:numFmt w:val="bullet"/>
      <w:lvlText w:val="•"/>
      <w:lvlJc w:val="left"/>
      <w:pPr>
        <w:ind w:left="3117" w:hanging="288"/>
      </w:pPr>
      <w:rPr>
        <w:rFonts w:hint="default"/>
      </w:rPr>
    </w:lvl>
    <w:lvl w:ilvl="4" w:tplc="0E58BD84">
      <w:start w:val="1"/>
      <w:numFmt w:val="bullet"/>
      <w:lvlText w:val="•"/>
      <w:lvlJc w:val="left"/>
      <w:pPr>
        <w:ind w:left="4008" w:hanging="288"/>
      </w:pPr>
      <w:rPr>
        <w:rFonts w:hint="default"/>
      </w:rPr>
    </w:lvl>
    <w:lvl w:ilvl="5" w:tplc="E0A2657C">
      <w:start w:val="1"/>
      <w:numFmt w:val="bullet"/>
      <w:lvlText w:val="•"/>
      <w:lvlJc w:val="left"/>
      <w:pPr>
        <w:ind w:left="4899" w:hanging="288"/>
      </w:pPr>
      <w:rPr>
        <w:rFonts w:hint="default"/>
      </w:rPr>
    </w:lvl>
    <w:lvl w:ilvl="6" w:tplc="D8AA6DDC">
      <w:start w:val="1"/>
      <w:numFmt w:val="bullet"/>
      <w:lvlText w:val="•"/>
      <w:lvlJc w:val="left"/>
      <w:pPr>
        <w:ind w:left="5791" w:hanging="288"/>
      </w:pPr>
      <w:rPr>
        <w:rFonts w:hint="default"/>
      </w:rPr>
    </w:lvl>
    <w:lvl w:ilvl="7" w:tplc="0484B9F0">
      <w:start w:val="1"/>
      <w:numFmt w:val="bullet"/>
      <w:lvlText w:val="•"/>
      <w:lvlJc w:val="left"/>
      <w:pPr>
        <w:ind w:left="6682" w:hanging="288"/>
      </w:pPr>
      <w:rPr>
        <w:rFonts w:hint="default"/>
      </w:rPr>
    </w:lvl>
    <w:lvl w:ilvl="8" w:tplc="BD5266CE">
      <w:start w:val="1"/>
      <w:numFmt w:val="bullet"/>
      <w:lvlText w:val="•"/>
      <w:lvlJc w:val="left"/>
      <w:pPr>
        <w:ind w:left="7574" w:hanging="288"/>
      </w:pPr>
      <w:rPr>
        <w:rFonts w:hint="default"/>
      </w:rPr>
    </w:lvl>
  </w:abstractNum>
  <w:abstractNum w:abstractNumId="28" w15:restartNumberingAfterBreak="0">
    <w:nsid w:val="6C6A5B8B"/>
    <w:multiLevelType w:val="multilevel"/>
    <w:tmpl w:val="50F4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6046A2"/>
    <w:multiLevelType w:val="hybridMultilevel"/>
    <w:tmpl w:val="F404DD70"/>
    <w:lvl w:ilvl="0" w:tplc="CC4E431A">
      <w:start w:val="1"/>
      <w:numFmt w:val="bullet"/>
      <w:lvlText w:val="-"/>
      <w:lvlJc w:val="left"/>
      <w:pPr>
        <w:ind w:left="443" w:hanging="288"/>
      </w:pPr>
      <w:rPr>
        <w:rFonts w:ascii="Courier New" w:eastAsia="Courier New" w:hAnsi="Courier New" w:hint="default"/>
        <w:sz w:val="20"/>
        <w:szCs w:val="20"/>
      </w:rPr>
    </w:lvl>
    <w:lvl w:ilvl="1" w:tplc="8B8CFBB0">
      <w:start w:val="1"/>
      <w:numFmt w:val="bullet"/>
      <w:lvlText w:val="•"/>
      <w:lvlJc w:val="left"/>
      <w:pPr>
        <w:ind w:left="1334" w:hanging="288"/>
      </w:pPr>
      <w:rPr>
        <w:rFonts w:hint="default"/>
      </w:rPr>
    </w:lvl>
    <w:lvl w:ilvl="2" w:tplc="2C8C76BE">
      <w:start w:val="1"/>
      <w:numFmt w:val="bullet"/>
      <w:lvlText w:val="•"/>
      <w:lvlJc w:val="left"/>
      <w:pPr>
        <w:ind w:left="2225" w:hanging="288"/>
      </w:pPr>
      <w:rPr>
        <w:rFonts w:hint="default"/>
      </w:rPr>
    </w:lvl>
    <w:lvl w:ilvl="3" w:tplc="BC64B7F2">
      <w:start w:val="1"/>
      <w:numFmt w:val="bullet"/>
      <w:lvlText w:val="•"/>
      <w:lvlJc w:val="left"/>
      <w:pPr>
        <w:ind w:left="3117" w:hanging="288"/>
      </w:pPr>
      <w:rPr>
        <w:rFonts w:hint="default"/>
      </w:rPr>
    </w:lvl>
    <w:lvl w:ilvl="4" w:tplc="4EF22182">
      <w:start w:val="1"/>
      <w:numFmt w:val="bullet"/>
      <w:lvlText w:val="•"/>
      <w:lvlJc w:val="left"/>
      <w:pPr>
        <w:ind w:left="4008" w:hanging="288"/>
      </w:pPr>
      <w:rPr>
        <w:rFonts w:hint="default"/>
      </w:rPr>
    </w:lvl>
    <w:lvl w:ilvl="5" w:tplc="E5C0A09A">
      <w:start w:val="1"/>
      <w:numFmt w:val="bullet"/>
      <w:lvlText w:val="•"/>
      <w:lvlJc w:val="left"/>
      <w:pPr>
        <w:ind w:left="4899" w:hanging="288"/>
      </w:pPr>
      <w:rPr>
        <w:rFonts w:hint="default"/>
      </w:rPr>
    </w:lvl>
    <w:lvl w:ilvl="6" w:tplc="D7382D2A">
      <w:start w:val="1"/>
      <w:numFmt w:val="bullet"/>
      <w:lvlText w:val="•"/>
      <w:lvlJc w:val="left"/>
      <w:pPr>
        <w:ind w:left="5791" w:hanging="288"/>
      </w:pPr>
      <w:rPr>
        <w:rFonts w:hint="default"/>
      </w:rPr>
    </w:lvl>
    <w:lvl w:ilvl="7" w:tplc="2F9A7D1E">
      <w:start w:val="1"/>
      <w:numFmt w:val="bullet"/>
      <w:lvlText w:val="•"/>
      <w:lvlJc w:val="left"/>
      <w:pPr>
        <w:ind w:left="6682" w:hanging="288"/>
      </w:pPr>
      <w:rPr>
        <w:rFonts w:hint="default"/>
      </w:rPr>
    </w:lvl>
    <w:lvl w:ilvl="8" w:tplc="48B00FE0">
      <w:start w:val="1"/>
      <w:numFmt w:val="bullet"/>
      <w:lvlText w:val="•"/>
      <w:lvlJc w:val="left"/>
      <w:pPr>
        <w:ind w:left="7574" w:hanging="288"/>
      </w:pPr>
      <w:rPr>
        <w:rFonts w:hint="default"/>
      </w:rPr>
    </w:lvl>
  </w:abstractNum>
  <w:abstractNum w:abstractNumId="30" w15:restartNumberingAfterBreak="0">
    <w:nsid w:val="71D41DBE"/>
    <w:multiLevelType w:val="hybridMultilevel"/>
    <w:tmpl w:val="842277D6"/>
    <w:lvl w:ilvl="0" w:tplc="BB54F478">
      <w:start w:val="1"/>
      <w:numFmt w:val="bullet"/>
      <w:lvlText w:val="-"/>
      <w:lvlJc w:val="left"/>
      <w:pPr>
        <w:ind w:left="443" w:hanging="290"/>
      </w:pPr>
      <w:rPr>
        <w:rFonts w:ascii="Courier New" w:eastAsia="Courier New" w:hAnsi="Courier New" w:hint="default"/>
        <w:sz w:val="20"/>
        <w:szCs w:val="20"/>
      </w:rPr>
    </w:lvl>
    <w:lvl w:ilvl="1" w:tplc="53566DE0">
      <w:start w:val="1"/>
      <w:numFmt w:val="bullet"/>
      <w:lvlText w:val="•"/>
      <w:lvlJc w:val="left"/>
      <w:pPr>
        <w:ind w:left="1334" w:hanging="290"/>
      </w:pPr>
      <w:rPr>
        <w:rFonts w:hint="default"/>
      </w:rPr>
    </w:lvl>
    <w:lvl w:ilvl="2" w:tplc="B75498CE">
      <w:start w:val="1"/>
      <w:numFmt w:val="bullet"/>
      <w:lvlText w:val="•"/>
      <w:lvlJc w:val="left"/>
      <w:pPr>
        <w:ind w:left="2225" w:hanging="290"/>
      </w:pPr>
      <w:rPr>
        <w:rFonts w:hint="default"/>
      </w:rPr>
    </w:lvl>
    <w:lvl w:ilvl="3" w:tplc="9B4C6022">
      <w:start w:val="1"/>
      <w:numFmt w:val="bullet"/>
      <w:lvlText w:val="•"/>
      <w:lvlJc w:val="left"/>
      <w:pPr>
        <w:ind w:left="3117" w:hanging="290"/>
      </w:pPr>
      <w:rPr>
        <w:rFonts w:hint="default"/>
      </w:rPr>
    </w:lvl>
    <w:lvl w:ilvl="4" w:tplc="8068A84E">
      <w:start w:val="1"/>
      <w:numFmt w:val="bullet"/>
      <w:lvlText w:val="•"/>
      <w:lvlJc w:val="left"/>
      <w:pPr>
        <w:ind w:left="4008" w:hanging="290"/>
      </w:pPr>
      <w:rPr>
        <w:rFonts w:hint="default"/>
      </w:rPr>
    </w:lvl>
    <w:lvl w:ilvl="5" w:tplc="5F0A9CDC">
      <w:start w:val="1"/>
      <w:numFmt w:val="bullet"/>
      <w:lvlText w:val="•"/>
      <w:lvlJc w:val="left"/>
      <w:pPr>
        <w:ind w:left="4899" w:hanging="290"/>
      </w:pPr>
      <w:rPr>
        <w:rFonts w:hint="default"/>
      </w:rPr>
    </w:lvl>
    <w:lvl w:ilvl="6" w:tplc="240C6A34">
      <w:start w:val="1"/>
      <w:numFmt w:val="bullet"/>
      <w:lvlText w:val="•"/>
      <w:lvlJc w:val="left"/>
      <w:pPr>
        <w:ind w:left="5791" w:hanging="290"/>
      </w:pPr>
      <w:rPr>
        <w:rFonts w:hint="default"/>
      </w:rPr>
    </w:lvl>
    <w:lvl w:ilvl="7" w:tplc="D36A14C2">
      <w:start w:val="1"/>
      <w:numFmt w:val="bullet"/>
      <w:lvlText w:val="•"/>
      <w:lvlJc w:val="left"/>
      <w:pPr>
        <w:ind w:left="6682" w:hanging="290"/>
      </w:pPr>
      <w:rPr>
        <w:rFonts w:hint="default"/>
      </w:rPr>
    </w:lvl>
    <w:lvl w:ilvl="8" w:tplc="9A20284A">
      <w:start w:val="1"/>
      <w:numFmt w:val="bullet"/>
      <w:lvlText w:val="•"/>
      <w:lvlJc w:val="left"/>
      <w:pPr>
        <w:ind w:left="7574" w:hanging="290"/>
      </w:pPr>
      <w:rPr>
        <w:rFonts w:hint="default"/>
      </w:rPr>
    </w:lvl>
  </w:abstractNum>
  <w:abstractNum w:abstractNumId="31" w15:restartNumberingAfterBreak="0">
    <w:nsid w:val="74DB5853"/>
    <w:multiLevelType w:val="multilevel"/>
    <w:tmpl w:val="7FF4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0C6A3A"/>
    <w:multiLevelType w:val="multilevel"/>
    <w:tmpl w:val="F2CA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9"/>
  </w:num>
  <w:num w:numId="3">
    <w:abstractNumId w:val="30"/>
  </w:num>
  <w:num w:numId="4">
    <w:abstractNumId w:val="29"/>
  </w:num>
  <w:num w:numId="5">
    <w:abstractNumId w:val="17"/>
  </w:num>
  <w:num w:numId="6">
    <w:abstractNumId w:val="8"/>
  </w:num>
  <w:num w:numId="7">
    <w:abstractNumId w:val="15"/>
  </w:num>
  <w:num w:numId="8">
    <w:abstractNumId w:val="24"/>
  </w:num>
  <w:num w:numId="9">
    <w:abstractNumId w:val="10"/>
  </w:num>
  <w:num w:numId="10">
    <w:abstractNumId w:val="20"/>
  </w:num>
  <w:num w:numId="11">
    <w:abstractNumId w:val="25"/>
  </w:num>
  <w:num w:numId="12">
    <w:abstractNumId w:val="7"/>
  </w:num>
  <w:num w:numId="13">
    <w:abstractNumId w:val="21"/>
  </w:num>
  <w:num w:numId="14">
    <w:abstractNumId w:val="6"/>
  </w:num>
  <w:num w:numId="15">
    <w:abstractNumId w:val="9"/>
  </w:num>
  <w:num w:numId="16">
    <w:abstractNumId w:val="23"/>
  </w:num>
  <w:num w:numId="17">
    <w:abstractNumId w:val="14"/>
  </w:num>
  <w:num w:numId="18">
    <w:abstractNumId w:val="32"/>
  </w:num>
  <w:num w:numId="19">
    <w:abstractNumId w:val="11"/>
  </w:num>
  <w:num w:numId="20">
    <w:abstractNumId w:val="28"/>
  </w:num>
  <w:num w:numId="21">
    <w:abstractNumId w:val="1"/>
  </w:num>
  <w:num w:numId="22">
    <w:abstractNumId w:val="13"/>
  </w:num>
  <w:num w:numId="23">
    <w:abstractNumId w:val="18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"/>
  </w:num>
  <w:num w:numId="29">
    <w:abstractNumId w:val="0"/>
  </w:num>
  <w:num w:numId="30">
    <w:abstractNumId w:val="3"/>
  </w:num>
  <w:num w:numId="31">
    <w:abstractNumId w:val="16"/>
  </w:num>
  <w:num w:numId="32">
    <w:abstractNumId w:val="3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34"/>
    <w:rsid w:val="000000A0"/>
    <w:rsid w:val="00025934"/>
    <w:rsid w:val="000B6C6C"/>
    <w:rsid w:val="000D34BB"/>
    <w:rsid w:val="000D5EFD"/>
    <w:rsid w:val="00102186"/>
    <w:rsid w:val="00117170"/>
    <w:rsid w:val="00154EAB"/>
    <w:rsid w:val="001A1AA8"/>
    <w:rsid w:val="0025478A"/>
    <w:rsid w:val="0029596E"/>
    <w:rsid w:val="002B1A6D"/>
    <w:rsid w:val="002C02B7"/>
    <w:rsid w:val="002F6280"/>
    <w:rsid w:val="002F7C5B"/>
    <w:rsid w:val="00310E76"/>
    <w:rsid w:val="00320036"/>
    <w:rsid w:val="00326EEF"/>
    <w:rsid w:val="003520D6"/>
    <w:rsid w:val="0035797F"/>
    <w:rsid w:val="00361AFE"/>
    <w:rsid w:val="00396CBB"/>
    <w:rsid w:val="003A545E"/>
    <w:rsid w:val="003A550D"/>
    <w:rsid w:val="003E4933"/>
    <w:rsid w:val="00457AF4"/>
    <w:rsid w:val="00464B80"/>
    <w:rsid w:val="004C6665"/>
    <w:rsid w:val="004D3E3D"/>
    <w:rsid w:val="00507734"/>
    <w:rsid w:val="00517137"/>
    <w:rsid w:val="00520816"/>
    <w:rsid w:val="005313EB"/>
    <w:rsid w:val="005337AA"/>
    <w:rsid w:val="0057319D"/>
    <w:rsid w:val="005D5F47"/>
    <w:rsid w:val="0062125E"/>
    <w:rsid w:val="0067338B"/>
    <w:rsid w:val="00692F20"/>
    <w:rsid w:val="006A0EF9"/>
    <w:rsid w:val="006C6A06"/>
    <w:rsid w:val="006F158E"/>
    <w:rsid w:val="00721FD5"/>
    <w:rsid w:val="0073026C"/>
    <w:rsid w:val="00757D72"/>
    <w:rsid w:val="00790733"/>
    <w:rsid w:val="007B44F4"/>
    <w:rsid w:val="00886C6A"/>
    <w:rsid w:val="008D4AD5"/>
    <w:rsid w:val="008E1BF9"/>
    <w:rsid w:val="00917B4B"/>
    <w:rsid w:val="00925F77"/>
    <w:rsid w:val="00940FA0"/>
    <w:rsid w:val="00974831"/>
    <w:rsid w:val="009B31C9"/>
    <w:rsid w:val="009B54B1"/>
    <w:rsid w:val="009F35EA"/>
    <w:rsid w:val="00A21BFF"/>
    <w:rsid w:val="00A52976"/>
    <w:rsid w:val="00A52F3B"/>
    <w:rsid w:val="00A70C46"/>
    <w:rsid w:val="00A805FC"/>
    <w:rsid w:val="00A92695"/>
    <w:rsid w:val="00A97439"/>
    <w:rsid w:val="00B10967"/>
    <w:rsid w:val="00B27301"/>
    <w:rsid w:val="00B458CD"/>
    <w:rsid w:val="00B66BF7"/>
    <w:rsid w:val="00B90EEA"/>
    <w:rsid w:val="00BA64D1"/>
    <w:rsid w:val="00BD3150"/>
    <w:rsid w:val="00BE5308"/>
    <w:rsid w:val="00BF6399"/>
    <w:rsid w:val="00C5389E"/>
    <w:rsid w:val="00C87631"/>
    <w:rsid w:val="00CD06B2"/>
    <w:rsid w:val="00D0682D"/>
    <w:rsid w:val="00D0683E"/>
    <w:rsid w:val="00D616A4"/>
    <w:rsid w:val="00D8719D"/>
    <w:rsid w:val="00D93891"/>
    <w:rsid w:val="00DC3A57"/>
    <w:rsid w:val="00EA7DBA"/>
    <w:rsid w:val="00EB62EF"/>
    <w:rsid w:val="00EE3D8A"/>
    <w:rsid w:val="00F13782"/>
    <w:rsid w:val="00F2162C"/>
    <w:rsid w:val="00F35842"/>
    <w:rsid w:val="00F40D44"/>
    <w:rsid w:val="00F46EE1"/>
    <w:rsid w:val="00F5655C"/>
    <w:rsid w:val="00F84D7F"/>
    <w:rsid w:val="00FA2BD5"/>
    <w:rsid w:val="00FC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1CD5F"/>
  <w15:docId w15:val="{DDC08D87-7E43-45C3-99CB-E084C75A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pPr>
      <w:ind w:left="119"/>
      <w:outlineLvl w:val="2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3" w:hanging="28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2F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F3B"/>
  </w:style>
  <w:style w:type="paragraph" w:styleId="Footer">
    <w:name w:val="footer"/>
    <w:basedOn w:val="Normal"/>
    <w:link w:val="FooterChar"/>
    <w:uiPriority w:val="99"/>
    <w:unhideWhenUsed/>
    <w:rsid w:val="00A52F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F3B"/>
  </w:style>
  <w:style w:type="character" w:styleId="Hyperlink">
    <w:name w:val="Hyperlink"/>
    <w:basedOn w:val="DefaultParagraphFont"/>
    <w:uiPriority w:val="99"/>
    <w:unhideWhenUsed/>
    <w:rsid w:val="00A52F3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208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headsubline">
    <w:name w:val="pageheadsubline"/>
    <w:basedOn w:val="DefaultParagraphFont"/>
    <w:rsid w:val="00520816"/>
  </w:style>
  <w:style w:type="character" w:customStyle="1" w:styleId="pageheadline">
    <w:name w:val="pageheadline"/>
    <w:basedOn w:val="DefaultParagraphFont"/>
    <w:rsid w:val="00520816"/>
  </w:style>
  <w:style w:type="character" w:styleId="Strong">
    <w:name w:val="Strong"/>
    <w:basedOn w:val="DefaultParagraphFont"/>
    <w:uiPriority w:val="22"/>
    <w:qFormat/>
    <w:rsid w:val="00520816"/>
    <w:rPr>
      <w:b/>
      <w:bCs/>
    </w:rPr>
  </w:style>
  <w:style w:type="character" w:styleId="Emphasis">
    <w:name w:val="Emphasis"/>
    <w:basedOn w:val="DefaultParagraphFont"/>
    <w:uiPriority w:val="20"/>
    <w:qFormat/>
    <w:rsid w:val="0052081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C02B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7631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A92695"/>
  </w:style>
  <w:style w:type="table" w:styleId="TableGrid">
    <w:name w:val="Table Grid"/>
    <w:basedOn w:val="TableNormal"/>
    <w:uiPriority w:val="39"/>
    <w:rsid w:val="0031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51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nsf.gov/policies/pappg/24-1/summary-changes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www.nsf.gov/bfa/dias/policy/disclosures_table.jsp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new.nsf.gov/policies/pappg/24-1/ch-2-proposal-preparation" TargetMode="External"/><Relationship Id="rId7" Type="http://schemas.openxmlformats.org/officeDocument/2006/relationships/hyperlink" Target="https://new.nsf.gov/policies/pappg/24-1" TargetMode="External"/><Relationship Id="rId12" Type="http://schemas.openxmlformats.org/officeDocument/2006/relationships/header" Target="header1.xml"/><Relationship Id="rId17" Type="http://schemas.openxmlformats.org/officeDocument/2006/relationships/hyperlink" Target="https://www.ncbi.nlm.nih.gov/sciencv/help/" TargetMode="External"/><Relationship Id="rId25" Type="http://schemas.openxmlformats.org/officeDocument/2006/relationships/hyperlink" Target="https://new.nsf.gov/policies/pappg/24-1/ch-2-proposal-prepar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sciencv/help/" TargetMode="External"/><Relationship Id="rId20" Type="http://schemas.openxmlformats.org/officeDocument/2006/relationships/hyperlink" Target="https://new.nsf.gov/funding/data-management-pla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ources.research.gov/common/attachment/Desktop/How_PIs_Share_Access_with_SPO_AOR_Final_508.pdf" TargetMode="External"/><Relationship Id="rId24" Type="http://schemas.openxmlformats.org/officeDocument/2006/relationships/hyperlink" Target="https://www.research.gov/research-web/content/aboutps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https://www.research.gov/research-web/content/aboutps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ources.research.gov/common/attachment/Desktop/How_PIs_Initiate_New_Rgov_Proposals_Final_508.pdf" TargetMode="External"/><Relationship Id="rId19" Type="http://schemas.openxmlformats.org/officeDocument/2006/relationships/hyperlink" Target="https://www.google.com/search?q=nsf+coa+template&amp;rlz=1C1WPZA_enUS690US690&amp;oq=nsf+coa+t&amp;gs_lcrp=EgZjaHJvbWUqCQgAEEUYOxiABDIJCAAQRRg7GIAEMgYIARBFGDkyDQgCEAAYhgMYgAQYigUyDQgDEAAYhgMYgAQYigUyDQgEEAAYhgMYgAQYigUyCggFEAAYogQYiQUyCggGEAAYgAQYogSoAgCwAgA&amp;sourceid=chrome&amp;ie=UTF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earch.gov" TargetMode="External"/><Relationship Id="rId14" Type="http://schemas.openxmlformats.org/officeDocument/2006/relationships/header" Target="header2.xml"/><Relationship Id="rId22" Type="http://schemas.openxmlformats.org/officeDocument/2006/relationships/hyperlink" Target="https://new.nsf.gov/policies/pappg/24-1/ch-2-proposal-preparatio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- 2015 NSF checklist</vt:lpstr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 NSF checklist</dc:title>
  <dc:creator>sukumar</dc:creator>
  <cp:lastModifiedBy>Baeza, Danielle E</cp:lastModifiedBy>
  <cp:revision>3</cp:revision>
  <dcterms:created xsi:type="dcterms:W3CDTF">2024-06-11T17:58:00Z</dcterms:created>
  <dcterms:modified xsi:type="dcterms:W3CDTF">2024-06-11T17:58:00Z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LastSaved">
    <vt:filetime>2020-04-23T00:00:00Z</vt:filetime>
  </property>
  <property fmtid="{D5CDD505-2E9C-101B-9397-08002B2CF9AE}" pid="4" name="MSIP_Label_b73649dc-6fee-4eb8-a128-734c3c842ea8_Enabled">
    <vt:lpwstr>true</vt:lpwstr>
  </property>
  <property fmtid="{D5CDD505-2E9C-101B-9397-08002B2CF9AE}" pid="5" name="MSIP_Label_b73649dc-6fee-4eb8-a128-734c3c842ea8_SetDate">
    <vt:lpwstr>2023-05-25T17:26:58Z</vt:lpwstr>
  </property>
  <property fmtid="{D5CDD505-2E9C-101B-9397-08002B2CF9AE}" pid="6" name="MSIP_Label_b73649dc-6fee-4eb8-a128-734c3c842ea8_Method">
    <vt:lpwstr>Standard</vt:lpwstr>
  </property>
  <property fmtid="{D5CDD505-2E9C-101B-9397-08002B2CF9AE}" pid="7" name="MSIP_Label_b73649dc-6fee-4eb8-a128-734c3c842ea8_Name">
    <vt:lpwstr>defa4170-0d19-0005-0004-bc88714345d2</vt:lpwstr>
  </property>
  <property fmtid="{D5CDD505-2E9C-101B-9397-08002B2CF9AE}" pid="8" name="MSIP_Label_b73649dc-6fee-4eb8-a128-734c3c842ea8_SiteId">
    <vt:lpwstr>857c21d2-1a16-43a4-90cf-d57f3fab9d2f</vt:lpwstr>
  </property>
  <property fmtid="{D5CDD505-2E9C-101B-9397-08002B2CF9AE}" pid="9" name="MSIP_Label_b73649dc-6fee-4eb8-a128-734c3c842ea8_ActionId">
    <vt:lpwstr>34d1a159-f880-4dad-8a93-62eb0f22330c</vt:lpwstr>
  </property>
  <property fmtid="{D5CDD505-2E9C-101B-9397-08002B2CF9AE}" pid="10" name="MSIP_Label_b73649dc-6fee-4eb8-a128-734c3c842ea8_ContentBits">
    <vt:lpwstr>0</vt:lpwstr>
  </property>
</Properties>
</file>