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600" w:firstRow="0" w:lastRow="0" w:firstColumn="0" w:lastColumn="0" w:noHBand="1" w:noVBand="1"/>
      </w:tblPr>
      <w:tblGrid>
        <w:gridCol w:w="4338"/>
        <w:gridCol w:w="4518"/>
      </w:tblGrid>
      <w:tr w:rsidR="008A7DF3" w:rsidRPr="00254C61" w14:paraId="78D94739" w14:textId="77777777" w:rsidTr="00FB570A">
        <w:tc>
          <w:tcPr>
            <w:tcW w:w="4338" w:type="dxa"/>
            <w:tcBorders>
              <w:top w:val="nil"/>
              <w:left w:val="nil"/>
              <w:bottom w:val="nil"/>
              <w:right w:val="nil"/>
            </w:tcBorders>
          </w:tcPr>
          <w:p w14:paraId="4F334946" w14:textId="77777777" w:rsidR="00505108" w:rsidRPr="009242FA" w:rsidRDefault="00505108" w:rsidP="009242FA">
            <w:pPr>
              <w:ind w:right="162"/>
              <w:jc w:val="center"/>
              <w:rPr>
                <w:b/>
                <w:sz w:val="24"/>
                <w:szCs w:val="24"/>
              </w:rPr>
            </w:pPr>
            <w:bookmarkStart w:id="0" w:name="_GoBack"/>
            <w:bookmarkEnd w:id="0"/>
            <w:r w:rsidRPr="009242FA">
              <w:rPr>
                <w:b/>
                <w:sz w:val="24"/>
                <w:szCs w:val="24"/>
              </w:rPr>
              <w:t>AGREEMENT OF COOPERATION</w:t>
            </w:r>
          </w:p>
          <w:p w14:paraId="5E111E4C" w14:textId="77777777" w:rsidR="00FB570A" w:rsidRPr="009242FA" w:rsidRDefault="00FB570A" w:rsidP="009242FA">
            <w:pPr>
              <w:ind w:right="162"/>
              <w:jc w:val="center"/>
              <w:rPr>
                <w:b/>
                <w:sz w:val="24"/>
                <w:szCs w:val="24"/>
              </w:rPr>
            </w:pPr>
          </w:p>
          <w:p w14:paraId="7D8EEFAC" w14:textId="77777777" w:rsidR="00505108" w:rsidRPr="009242FA" w:rsidRDefault="00505108" w:rsidP="009242FA">
            <w:pPr>
              <w:ind w:right="162"/>
              <w:jc w:val="center"/>
              <w:rPr>
                <w:b/>
                <w:sz w:val="24"/>
                <w:szCs w:val="24"/>
              </w:rPr>
            </w:pPr>
            <w:r w:rsidRPr="009242FA">
              <w:rPr>
                <w:b/>
                <w:sz w:val="24"/>
                <w:szCs w:val="24"/>
              </w:rPr>
              <w:t>BETWEEN</w:t>
            </w:r>
          </w:p>
          <w:p w14:paraId="51C4204D" w14:textId="77777777" w:rsidR="00FB570A" w:rsidRPr="009242FA" w:rsidRDefault="00FB570A" w:rsidP="009242FA">
            <w:pPr>
              <w:ind w:right="162"/>
              <w:jc w:val="center"/>
              <w:rPr>
                <w:b/>
                <w:caps/>
                <w:sz w:val="24"/>
                <w:szCs w:val="24"/>
              </w:rPr>
            </w:pPr>
          </w:p>
          <w:p w14:paraId="6F8D933E" w14:textId="7F70BAD2" w:rsidR="00505108" w:rsidRPr="009242FA" w:rsidRDefault="00581F4C" w:rsidP="009242FA">
            <w:pPr>
              <w:ind w:right="162"/>
              <w:jc w:val="center"/>
              <w:rPr>
                <w:b/>
                <w:caps/>
                <w:sz w:val="24"/>
                <w:szCs w:val="24"/>
              </w:rPr>
            </w:pPr>
            <w:r w:rsidRPr="009242FA">
              <w:rPr>
                <w:b/>
                <w:caps/>
                <w:sz w:val="24"/>
                <w:szCs w:val="24"/>
              </w:rPr>
              <w:t>_______________________________</w:t>
            </w:r>
          </w:p>
          <w:p w14:paraId="528FD65A" w14:textId="77777777" w:rsidR="00FB570A" w:rsidRPr="009242FA" w:rsidRDefault="00FB570A" w:rsidP="009242FA">
            <w:pPr>
              <w:ind w:right="162"/>
              <w:jc w:val="center"/>
              <w:rPr>
                <w:b/>
                <w:caps/>
                <w:sz w:val="24"/>
                <w:szCs w:val="24"/>
              </w:rPr>
            </w:pPr>
          </w:p>
          <w:p w14:paraId="255691CF" w14:textId="77777777" w:rsidR="00505108" w:rsidRPr="009242FA" w:rsidRDefault="00505108" w:rsidP="009242FA">
            <w:pPr>
              <w:ind w:right="162"/>
              <w:jc w:val="center"/>
              <w:rPr>
                <w:b/>
                <w:caps/>
                <w:sz w:val="24"/>
                <w:szCs w:val="24"/>
              </w:rPr>
            </w:pPr>
            <w:r w:rsidRPr="009242FA">
              <w:rPr>
                <w:b/>
                <w:caps/>
                <w:sz w:val="24"/>
                <w:szCs w:val="24"/>
              </w:rPr>
              <w:t>AND</w:t>
            </w:r>
          </w:p>
          <w:p w14:paraId="6C1809E1" w14:textId="77777777" w:rsidR="00FB570A" w:rsidRPr="009242FA" w:rsidRDefault="00FB570A" w:rsidP="009242FA">
            <w:pPr>
              <w:ind w:right="162"/>
              <w:jc w:val="center"/>
              <w:rPr>
                <w:b/>
                <w:caps/>
                <w:sz w:val="24"/>
                <w:szCs w:val="24"/>
              </w:rPr>
            </w:pPr>
          </w:p>
          <w:p w14:paraId="0524756A" w14:textId="77777777" w:rsidR="00505108" w:rsidRPr="009242FA" w:rsidRDefault="00505108" w:rsidP="009242FA">
            <w:pPr>
              <w:ind w:right="162"/>
              <w:jc w:val="center"/>
              <w:rPr>
                <w:b/>
                <w:caps/>
                <w:sz w:val="24"/>
                <w:szCs w:val="24"/>
              </w:rPr>
            </w:pPr>
            <w:r w:rsidRPr="009242FA">
              <w:rPr>
                <w:b/>
                <w:caps/>
                <w:sz w:val="24"/>
                <w:szCs w:val="24"/>
              </w:rPr>
              <w:t>The University of Texas at El Paso</w:t>
            </w:r>
          </w:p>
          <w:p w14:paraId="62B9145C" w14:textId="77777777" w:rsidR="00505108" w:rsidRPr="009242FA" w:rsidRDefault="00505108" w:rsidP="009242FA">
            <w:pPr>
              <w:ind w:right="162"/>
              <w:jc w:val="both"/>
              <w:rPr>
                <w:sz w:val="24"/>
                <w:szCs w:val="24"/>
              </w:rPr>
            </w:pPr>
          </w:p>
          <w:p w14:paraId="714EF7BE" w14:textId="74A1DDC7" w:rsidR="00505108" w:rsidRPr="009242FA" w:rsidRDefault="00505108" w:rsidP="009242FA">
            <w:pPr>
              <w:ind w:right="162"/>
              <w:jc w:val="both"/>
              <w:rPr>
                <w:sz w:val="24"/>
                <w:szCs w:val="24"/>
              </w:rPr>
            </w:pPr>
            <w:proofErr w:type="gramStart"/>
            <w:r w:rsidRPr="009242FA">
              <w:rPr>
                <w:sz w:val="24"/>
                <w:szCs w:val="24"/>
              </w:rPr>
              <w:t xml:space="preserve">The University of Texas at El Paso, </w:t>
            </w:r>
            <w:r w:rsidR="00757245" w:rsidRPr="009242FA">
              <w:rPr>
                <w:sz w:val="24"/>
                <w:szCs w:val="24"/>
              </w:rPr>
              <w:t xml:space="preserve">(hereinafter referred to as “UTEP”) a component institution of The University of Texas System (“UT System”) </w:t>
            </w:r>
            <w:r w:rsidR="0087351D" w:rsidRPr="009242FA">
              <w:rPr>
                <w:sz w:val="24"/>
                <w:szCs w:val="24"/>
              </w:rPr>
              <w:t xml:space="preserve">addressed </w:t>
            </w:r>
            <w:r w:rsidRPr="009242FA">
              <w:rPr>
                <w:sz w:val="24"/>
                <w:szCs w:val="24"/>
              </w:rPr>
              <w:t>at 500 W. University Ave., El Paso</w:t>
            </w:r>
            <w:r w:rsidR="0087351D" w:rsidRPr="009242FA">
              <w:rPr>
                <w:sz w:val="24"/>
                <w:szCs w:val="24"/>
              </w:rPr>
              <w:t>,</w:t>
            </w:r>
            <w:r w:rsidRPr="009242FA">
              <w:rPr>
                <w:sz w:val="24"/>
                <w:szCs w:val="24"/>
              </w:rPr>
              <w:t xml:space="preserve"> Texas</w:t>
            </w:r>
            <w:r w:rsidR="0087351D" w:rsidRPr="009242FA">
              <w:rPr>
                <w:sz w:val="24"/>
                <w:szCs w:val="24"/>
              </w:rPr>
              <w:t xml:space="preserve">, United States of America </w:t>
            </w:r>
            <w:r w:rsidRPr="009242FA">
              <w:rPr>
                <w:sz w:val="24"/>
                <w:szCs w:val="24"/>
              </w:rPr>
              <w:t xml:space="preserve"> and the </w:t>
            </w:r>
            <w:r w:rsidR="00581F4C" w:rsidRPr="009242FA">
              <w:rPr>
                <w:sz w:val="24"/>
                <w:szCs w:val="24"/>
              </w:rPr>
              <w:t>________________</w:t>
            </w:r>
            <w:r w:rsidRPr="009242FA">
              <w:rPr>
                <w:sz w:val="24"/>
                <w:szCs w:val="24"/>
              </w:rPr>
              <w:t xml:space="preserve">, located at </w:t>
            </w:r>
            <w:r w:rsidR="00581F4C" w:rsidRPr="009242FA">
              <w:rPr>
                <w:sz w:val="24"/>
                <w:szCs w:val="24"/>
              </w:rPr>
              <w:t>___________________</w:t>
            </w:r>
            <w:r w:rsidRPr="009242FA">
              <w:rPr>
                <w:sz w:val="24"/>
                <w:szCs w:val="24"/>
              </w:rPr>
              <w:t xml:space="preserve">, (hereinafter referred to as </w:t>
            </w:r>
            <w:r w:rsidR="00581F4C" w:rsidRPr="009242FA">
              <w:rPr>
                <w:sz w:val="24"/>
                <w:szCs w:val="24"/>
              </w:rPr>
              <w:t>“____”</w:t>
            </w:r>
            <w:r w:rsidRPr="009242FA">
              <w:rPr>
                <w:sz w:val="24"/>
                <w:szCs w:val="24"/>
              </w:rPr>
              <w:t xml:space="preserve">) enter into an </w:t>
            </w:r>
            <w:r w:rsidR="0087351D" w:rsidRPr="009242FA">
              <w:rPr>
                <w:sz w:val="24"/>
                <w:szCs w:val="24"/>
              </w:rPr>
              <w:t>A</w:t>
            </w:r>
            <w:r w:rsidRPr="009242FA">
              <w:rPr>
                <w:sz w:val="24"/>
                <w:szCs w:val="24"/>
              </w:rPr>
              <w:t xml:space="preserve">greement of </w:t>
            </w:r>
            <w:r w:rsidR="0087351D" w:rsidRPr="009242FA">
              <w:rPr>
                <w:sz w:val="24"/>
                <w:szCs w:val="24"/>
              </w:rPr>
              <w:t>C</w:t>
            </w:r>
            <w:r w:rsidRPr="009242FA">
              <w:rPr>
                <w:sz w:val="24"/>
                <w:szCs w:val="24"/>
              </w:rPr>
              <w:t>ooperation to establish a program of exchange and collaboration in areas of interest and benefit to both institutions.</w:t>
            </w:r>
            <w:proofErr w:type="gramEnd"/>
          </w:p>
          <w:p w14:paraId="674D3E4F" w14:textId="77777777" w:rsidR="00FB570A" w:rsidRPr="009242FA" w:rsidRDefault="00FB570A" w:rsidP="009242FA">
            <w:pPr>
              <w:ind w:right="162"/>
              <w:jc w:val="both"/>
              <w:rPr>
                <w:sz w:val="24"/>
                <w:szCs w:val="24"/>
              </w:rPr>
            </w:pPr>
          </w:p>
          <w:p w14:paraId="7D832A8E" w14:textId="77777777" w:rsidR="00505108" w:rsidRPr="009242FA" w:rsidRDefault="00505108" w:rsidP="009242FA">
            <w:pPr>
              <w:ind w:right="162"/>
              <w:jc w:val="center"/>
              <w:rPr>
                <w:b/>
                <w:sz w:val="24"/>
                <w:szCs w:val="24"/>
              </w:rPr>
            </w:pPr>
            <w:r w:rsidRPr="009242FA">
              <w:rPr>
                <w:b/>
                <w:sz w:val="24"/>
                <w:szCs w:val="24"/>
              </w:rPr>
              <w:t>I.</w:t>
            </w:r>
          </w:p>
          <w:p w14:paraId="195C4993" w14:textId="77777777" w:rsidR="00FB570A" w:rsidRPr="009242FA" w:rsidRDefault="00FB570A" w:rsidP="009242FA">
            <w:pPr>
              <w:ind w:right="162"/>
              <w:jc w:val="both"/>
              <w:rPr>
                <w:sz w:val="24"/>
                <w:szCs w:val="24"/>
              </w:rPr>
            </w:pPr>
          </w:p>
          <w:p w14:paraId="2C049794" w14:textId="06FF934C" w:rsidR="00505108" w:rsidRPr="009242FA" w:rsidRDefault="00505108" w:rsidP="009242FA">
            <w:pPr>
              <w:ind w:right="162"/>
              <w:jc w:val="both"/>
              <w:rPr>
                <w:sz w:val="24"/>
                <w:szCs w:val="24"/>
              </w:rPr>
            </w:pPr>
            <w:r w:rsidRPr="009242FA">
              <w:rPr>
                <w:sz w:val="24"/>
                <w:szCs w:val="24"/>
              </w:rPr>
              <w:t xml:space="preserve">The purposes of the cooperation between UTEP and </w:t>
            </w:r>
            <w:r w:rsidR="00223EFE" w:rsidRPr="009242FA">
              <w:rPr>
                <w:sz w:val="24"/>
                <w:szCs w:val="24"/>
              </w:rPr>
              <w:t>____</w:t>
            </w:r>
            <w:r w:rsidRPr="009242FA">
              <w:rPr>
                <w:sz w:val="24"/>
                <w:szCs w:val="24"/>
              </w:rPr>
              <w:t xml:space="preserve"> are as follows: </w:t>
            </w:r>
          </w:p>
          <w:p w14:paraId="20525175" w14:textId="77777777" w:rsidR="00FB570A" w:rsidRPr="009242FA" w:rsidRDefault="00FB570A" w:rsidP="009242FA">
            <w:pPr>
              <w:ind w:right="162"/>
              <w:jc w:val="both"/>
              <w:rPr>
                <w:sz w:val="24"/>
                <w:szCs w:val="24"/>
              </w:rPr>
            </w:pPr>
          </w:p>
          <w:p w14:paraId="4737C455" w14:textId="77777777" w:rsidR="00505108" w:rsidRPr="009242FA" w:rsidRDefault="00505108" w:rsidP="009242FA">
            <w:pPr>
              <w:pStyle w:val="ListParagraph"/>
              <w:numPr>
                <w:ilvl w:val="0"/>
                <w:numId w:val="35"/>
              </w:numPr>
              <w:spacing w:after="0" w:line="240" w:lineRule="auto"/>
              <w:ind w:right="162"/>
              <w:jc w:val="both"/>
              <w:rPr>
                <w:rFonts w:ascii="Times New Roman" w:hAnsi="Times New Roman" w:cs="Times New Roman"/>
                <w:sz w:val="24"/>
                <w:szCs w:val="24"/>
                <w:lang w:val="en-US"/>
              </w:rPr>
            </w:pPr>
            <w:r w:rsidRPr="009242FA">
              <w:rPr>
                <w:rFonts w:ascii="Times New Roman" w:hAnsi="Times New Roman" w:cs="Times New Roman"/>
                <w:sz w:val="24"/>
                <w:szCs w:val="24"/>
                <w:lang w:val="en-US"/>
              </w:rPr>
              <w:t>to promote interest in the teaching and research activities of the respective institutions, and</w:t>
            </w:r>
          </w:p>
          <w:p w14:paraId="7EE2FA45" w14:textId="77777777" w:rsidR="00FB570A" w:rsidRPr="009242FA" w:rsidRDefault="00FB570A" w:rsidP="009242FA">
            <w:pPr>
              <w:pStyle w:val="ListParagraph"/>
              <w:spacing w:after="0" w:line="240" w:lineRule="auto"/>
              <w:ind w:right="162"/>
              <w:jc w:val="both"/>
              <w:rPr>
                <w:rFonts w:ascii="Times New Roman" w:hAnsi="Times New Roman" w:cs="Times New Roman"/>
                <w:sz w:val="24"/>
                <w:szCs w:val="24"/>
                <w:lang w:val="en-US"/>
              </w:rPr>
            </w:pPr>
          </w:p>
          <w:p w14:paraId="4173DA3A" w14:textId="77777777" w:rsidR="00505108" w:rsidRPr="009242FA" w:rsidRDefault="00505108" w:rsidP="009242FA">
            <w:pPr>
              <w:pStyle w:val="ListParagraph"/>
              <w:numPr>
                <w:ilvl w:val="0"/>
                <w:numId w:val="35"/>
              </w:numPr>
              <w:spacing w:after="0" w:line="240" w:lineRule="auto"/>
              <w:ind w:right="162"/>
              <w:jc w:val="both"/>
              <w:rPr>
                <w:rFonts w:ascii="Times New Roman" w:hAnsi="Times New Roman" w:cs="Times New Roman"/>
                <w:sz w:val="24"/>
                <w:szCs w:val="24"/>
                <w:lang w:val="en-US"/>
              </w:rPr>
            </w:pPr>
            <w:proofErr w:type="gramStart"/>
            <w:r w:rsidRPr="009242FA">
              <w:rPr>
                <w:rFonts w:ascii="Times New Roman" w:hAnsi="Times New Roman" w:cs="Times New Roman"/>
                <w:sz w:val="24"/>
                <w:szCs w:val="24"/>
                <w:lang w:val="en-US"/>
              </w:rPr>
              <w:t>to</w:t>
            </w:r>
            <w:proofErr w:type="gramEnd"/>
            <w:r w:rsidRPr="009242FA">
              <w:rPr>
                <w:rFonts w:ascii="Times New Roman" w:hAnsi="Times New Roman" w:cs="Times New Roman"/>
                <w:sz w:val="24"/>
                <w:szCs w:val="24"/>
                <w:lang w:val="en-US"/>
              </w:rPr>
              <w:t xml:space="preserve"> deepen the understanding of the economic, cultural and social issues environment of the respective institutions.</w:t>
            </w:r>
          </w:p>
          <w:p w14:paraId="6878466D" w14:textId="77777777" w:rsidR="00FB570A" w:rsidRPr="009242FA" w:rsidRDefault="00FB570A" w:rsidP="009242FA">
            <w:pPr>
              <w:ind w:right="162"/>
              <w:jc w:val="center"/>
              <w:rPr>
                <w:sz w:val="24"/>
                <w:szCs w:val="24"/>
              </w:rPr>
            </w:pPr>
          </w:p>
          <w:p w14:paraId="1487CBC0" w14:textId="77777777" w:rsidR="00505108" w:rsidRPr="009242FA" w:rsidRDefault="00505108" w:rsidP="009242FA">
            <w:pPr>
              <w:ind w:right="162"/>
              <w:jc w:val="center"/>
              <w:rPr>
                <w:b/>
                <w:sz w:val="24"/>
                <w:szCs w:val="24"/>
              </w:rPr>
            </w:pPr>
            <w:r w:rsidRPr="009242FA">
              <w:rPr>
                <w:b/>
                <w:sz w:val="24"/>
                <w:szCs w:val="24"/>
              </w:rPr>
              <w:t>II.</w:t>
            </w:r>
          </w:p>
          <w:p w14:paraId="15F5D073" w14:textId="77777777" w:rsidR="00FB570A" w:rsidRPr="009242FA" w:rsidRDefault="00FB570A" w:rsidP="009242FA">
            <w:pPr>
              <w:ind w:right="162"/>
              <w:jc w:val="both"/>
              <w:rPr>
                <w:sz w:val="24"/>
                <w:szCs w:val="24"/>
              </w:rPr>
            </w:pPr>
          </w:p>
          <w:p w14:paraId="38A02EB6" w14:textId="615204D4" w:rsidR="00505108" w:rsidRPr="009242FA" w:rsidRDefault="00505108" w:rsidP="009242FA">
            <w:pPr>
              <w:ind w:right="162"/>
              <w:jc w:val="both"/>
              <w:rPr>
                <w:sz w:val="24"/>
                <w:szCs w:val="24"/>
              </w:rPr>
            </w:pPr>
            <w:r w:rsidRPr="009242FA">
              <w:rPr>
                <w:sz w:val="24"/>
                <w:szCs w:val="24"/>
              </w:rPr>
              <w:t xml:space="preserve">To achieve these goals, UTEP and </w:t>
            </w:r>
            <w:r w:rsidR="00223EFE" w:rsidRPr="009242FA">
              <w:rPr>
                <w:sz w:val="24"/>
                <w:szCs w:val="24"/>
              </w:rPr>
              <w:t>____</w:t>
            </w:r>
            <w:r w:rsidRPr="009242FA">
              <w:rPr>
                <w:sz w:val="24"/>
                <w:szCs w:val="24"/>
              </w:rPr>
              <w:t xml:space="preserve"> will, insofar as the means of each allow: </w:t>
            </w:r>
          </w:p>
          <w:p w14:paraId="124A8E8B" w14:textId="77777777" w:rsidR="00FB570A" w:rsidRPr="009242FA" w:rsidRDefault="00FB570A" w:rsidP="009242FA">
            <w:pPr>
              <w:ind w:right="162"/>
              <w:jc w:val="both"/>
              <w:rPr>
                <w:sz w:val="24"/>
                <w:szCs w:val="24"/>
              </w:rPr>
            </w:pPr>
          </w:p>
          <w:p w14:paraId="7B37EE13" w14:textId="77777777" w:rsidR="00FB570A" w:rsidRPr="009242FA" w:rsidRDefault="00FB570A" w:rsidP="009242FA">
            <w:pPr>
              <w:ind w:right="162"/>
              <w:jc w:val="both"/>
              <w:rPr>
                <w:sz w:val="24"/>
                <w:szCs w:val="24"/>
              </w:rPr>
            </w:pPr>
          </w:p>
          <w:p w14:paraId="742CCB2A" w14:textId="556CB8D5" w:rsidR="00505108" w:rsidRPr="009242FA" w:rsidRDefault="00505108" w:rsidP="009242FA">
            <w:pPr>
              <w:pStyle w:val="ListParagraph"/>
              <w:numPr>
                <w:ilvl w:val="0"/>
                <w:numId w:val="37"/>
              </w:numPr>
              <w:spacing w:after="0" w:line="240" w:lineRule="auto"/>
              <w:ind w:right="162"/>
              <w:jc w:val="both"/>
              <w:rPr>
                <w:rFonts w:ascii="Times New Roman" w:hAnsi="Times New Roman" w:cs="Times New Roman"/>
                <w:sz w:val="24"/>
                <w:szCs w:val="24"/>
                <w:lang w:val="en-US"/>
              </w:rPr>
            </w:pPr>
            <w:r w:rsidRPr="009242FA">
              <w:rPr>
                <w:rFonts w:ascii="Times New Roman" w:hAnsi="Times New Roman" w:cs="Times New Roman"/>
                <w:sz w:val="24"/>
                <w:szCs w:val="24"/>
                <w:lang w:val="en-US"/>
              </w:rPr>
              <w:t>promote institutional exchanges by inviting faculty and staff of the partner institutions to participate in a variety of teaching</w:t>
            </w:r>
            <w:r w:rsidR="00677516">
              <w:rPr>
                <w:rFonts w:ascii="Times New Roman" w:hAnsi="Times New Roman" w:cs="Times New Roman"/>
                <w:sz w:val="24"/>
                <w:szCs w:val="24"/>
                <w:lang w:val="en-US"/>
              </w:rPr>
              <w:t>,</w:t>
            </w:r>
            <w:r w:rsidRPr="009242FA">
              <w:rPr>
                <w:rFonts w:ascii="Times New Roman" w:hAnsi="Times New Roman" w:cs="Times New Roman"/>
                <w:sz w:val="24"/>
                <w:szCs w:val="24"/>
                <w:lang w:val="en-US"/>
              </w:rPr>
              <w:t xml:space="preserve"> research </w:t>
            </w:r>
            <w:r w:rsidRPr="009242FA">
              <w:rPr>
                <w:rFonts w:ascii="Times New Roman" w:hAnsi="Times New Roman" w:cs="Times New Roman"/>
                <w:sz w:val="24"/>
                <w:szCs w:val="24"/>
                <w:lang w:val="en-US"/>
              </w:rPr>
              <w:lastRenderedPageBreak/>
              <w:t>activities and</w:t>
            </w:r>
            <w:r w:rsidR="00677516">
              <w:rPr>
                <w:rFonts w:ascii="Times New Roman" w:hAnsi="Times New Roman" w:cs="Times New Roman"/>
                <w:sz w:val="24"/>
                <w:szCs w:val="24"/>
                <w:lang w:val="en-US"/>
              </w:rPr>
              <w:t>/or</w:t>
            </w:r>
            <w:r w:rsidRPr="009242FA">
              <w:rPr>
                <w:rFonts w:ascii="Times New Roman" w:hAnsi="Times New Roman" w:cs="Times New Roman"/>
                <w:sz w:val="24"/>
                <w:szCs w:val="24"/>
                <w:lang w:val="en-US"/>
              </w:rPr>
              <w:t xml:space="preserve"> professional development;</w:t>
            </w:r>
          </w:p>
          <w:p w14:paraId="29B19105" w14:textId="77777777" w:rsidR="00FB570A" w:rsidRDefault="00FB570A" w:rsidP="009242FA">
            <w:pPr>
              <w:pStyle w:val="ListParagraph"/>
              <w:spacing w:after="0" w:line="240" w:lineRule="auto"/>
              <w:ind w:right="162"/>
              <w:jc w:val="both"/>
              <w:rPr>
                <w:rFonts w:ascii="Times New Roman" w:hAnsi="Times New Roman" w:cs="Times New Roman"/>
                <w:sz w:val="24"/>
                <w:szCs w:val="24"/>
                <w:lang w:val="en-US"/>
              </w:rPr>
            </w:pPr>
          </w:p>
          <w:p w14:paraId="46FB9BB8" w14:textId="77777777" w:rsidR="00677516" w:rsidRPr="009242FA" w:rsidRDefault="00677516" w:rsidP="009242FA">
            <w:pPr>
              <w:pStyle w:val="ListParagraph"/>
              <w:spacing w:after="0" w:line="240" w:lineRule="auto"/>
              <w:ind w:right="162"/>
              <w:jc w:val="both"/>
              <w:rPr>
                <w:rFonts w:ascii="Times New Roman" w:hAnsi="Times New Roman" w:cs="Times New Roman"/>
                <w:sz w:val="24"/>
                <w:szCs w:val="24"/>
                <w:lang w:val="en-US"/>
              </w:rPr>
            </w:pPr>
          </w:p>
          <w:p w14:paraId="757AFC4C" w14:textId="77777777" w:rsidR="00505108" w:rsidRPr="009242FA" w:rsidRDefault="00505108" w:rsidP="009242FA">
            <w:pPr>
              <w:pStyle w:val="ListParagraph"/>
              <w:numPr>
                <w:ilvl w:val="0"/>
                <w:numId w:val="37"/>
              </w:numPr>
              <w:spacing w:after="0" w:line="240" w:lineRule="auto"/>
              <w:ind w:right="162"/>
              <w:jc w:val="both"/>
              <w:rPr>
                <w:rFonts w:ascii="Times New Roman" w:hAnsi="Times New Roman" w:cs="Times New Roman"/>
                <w:sz w:val="24"/>
                <w:szCs w:val="24"/>
                <w:lang w:val="en-US"/>
              </w:rPr>
            </w:pPr>
            <w:r w:rsidRPr="009242FA">
              <w:rPr>
                <w:rFonts w:ascii="Times New Roman" w:hAnsi="Times New Roman" w:cs="Times New Roman"/>
                <w:sz w:val="24"/>
                <w:szCs w:val="24"/>
                <w:lang w:val="en-US"/>
              </w:rPr>
              <w:t>receive undergraduate and graduate students of the partner institution for periods of study and/or research;</w:t>
            </w:r>
          </w:p>
          <w:p w14:paraId="0DF2BA48" w14:textId="77777777" w:rsidR="00FB570A" w:rsidRDefault="00FB570A" w:rsidP="009242FA">
            <w:pPr>
              <w:pStyle w:val="ListParagraph"/>
              <w:spacing w:after="0" w:line="240" w:lineRule="auto"/>
              <w:ind w:right="162"/>
              <w:jc w:val="both"/>
              <w:rPr>
                <w:rFonts w:ascii="Times New Roman" w:hAnsi="Times New Roman" w:cs="Times New Roman"/>
                <w:sz w:val="24"/>
                <w:szCs w:val="24"/>
                <w:lang w:val="en-US"/>
              </w:rPr>
            </w:pPr>
          </w:p>
          <w:p w14:paraId="0B1F0AD1" w14:textId="77777777" w:rsidR="00567669" w:rsidRPr="009242FA" w:rsidRDefault="00567669" w:rsidP="009242FA">
            <w:pPr>
              <w:pStyle w:val="ListParagraph"/>
              <w:spacing w:after="0" w:line="240" w:lineRule="auto"/>
              <w:ind w:right="162"/>
              <w:jc w:val="both"/>
              <w:rPr>
                <w:rFonts w:ascii="Times New Roman" w:hAnsi="Times New Roman" w:cs="Times New Roman"/>
                <w:sz w:val="24"/>
                <w:szCs w:val="24"/>
                <w:lang w:val="en-US"/>
              </w:rPr>
            </w:pPr>
          </w:p>
          <w:p w14:paraId="0A2DDB23" w14:textId="77777777" w:rsidR="00505108" w:rsidRPr="009242FA" w:rsidRDefault="00505108" w:rsidP="009242FA">
            <w:pPr>
              <w:pStyle w:val="ListParagraph"/>
              <w:numPr>
                <w:ilvl w:val="0"/>
                <w:numId w:val="37"/>
              </w:numPr>
              <w:spacing w:after="0" w:line="240" w:lineRule="auto"/>
              <w:ind w:right="162"/>
              <w:jc w:val="both"/>
              <w:rPr>
                <w:rFonts w:ascii="Times New Roman" w:hAnsi="Times New Roman" w:cs="Times New Roman"/>
                <w:sz w:val="24"/>
                <w:szCs w:val="24"/>
                <w:lang w:val="en-US"/>
              </w:rPr>
            </w:pPr>
            <w:r w:rsidRPr="009242FA">
              <w:rPr>
                <w:rFonts w:ascii="Times New Roman" w:hAnsi="Times New Roman" w:cs="Times New Roman"/>
                <w:sz w:val="24"/>
                <w:szCs w:val="24"/>
                <w:lang w:val="en-US"/>
              </w:rPr>
              <w:t>organize symposia, conferences, short courses and meetings on research issues;</w:t>
            </w:r>
          </w:p>
          <w:p w14:paraId="33E122F7" w14:textId="77777777" w:rsidR="00FB570A" w:rsidRPr="009242FA" w:rsidRDefault="00FB570A" w:rsidP="009242FA">
            <w:pPr>
              <w:pStyle w:val="ListParagraph"/>
              <w:spacing w:after="0" w:line="240" w:lineRule="auto"/>
              <w:ind w:right="162"/>
              <w:jc w:val="both"/>
              <w:rPr>
                <w:rFonts w:ascii="Times New Roman" w:hAnsi="Times New Roman" w:cs="Times New Roman"/>
                <w:sz w:val="24"/>
                <w:szCs w:val="24"/>
                <w:lang w:val="en-US"/>
              </w:rPr>
            </w:pPr>
          </w:p>
          <w:p w14:paraId="1C3C7401" w14:textId="77777777" w:rsidR="00505108" w:rsidRPr="009242FA" w:rsidRDefault="00505108" w:rsidP="009242FA">
            <w:pPr>
              <w:pStyle w:val="ListParagraph"/>
              <w:numPr>
                <w:ilvl w:val="0"/>
                <w:numId w:val="37"/>
              </w:numPr>
              <w:spacing w:after="0" w:line="240" w:lineRule="auto"/>
              <w:ind w:right="162"/>
              <w:jc w:val="both"/>
              <w:rPr>
                <w:rFonts w:ascii="Times New Roman" w:hAnsi="Times New Roman" w:cs="Times New Roman"/>
                <w:sz w:val="24"/>
                <w:szCs w:val="24"/>
                <w:lang w:val="en-US"/>
              </w:rPr>
            </w:pPr>
            <w:r w:rsidRPr="009242FA">
              <w:rPr>
                <w:rFonts w:ascii="Times New Roman" w:hAnsi="Times New Roman" w:cs="Times New Roman"/>
                <w:sz w:val="24"/>
                <w:szCs w:val="24"/>
                <w:lang w:val="en-US"/>
              </w:rPr>
              <w:t>carry out joint research and continuing education programs; and</w:t>
            </w:r>
          </w:p>
          <w:p w14:paraId="5F072A28" w14:textId="77777777" w:rsidR="00FB570A" w:rsidRPr="009242FA" w:rsidRDefault="00FB570A" w:rsidP="009242FA">
            <w:pPr>
              <w:pStyle w:val="ListParagraph"/>
              <w:spacing w:after="0" w:line="240" w:lineRule="auto"/>
              <w:ind w:right="162"/>
              <w:jc w:val="both"/>
              <w:rPr>
                <w:rFonts w:ascii="Times New Roman" w:hAnsi="Times New Roman" w:cs="Times New Roman"/>
                <w:sz w:val="24"/>
                <w:szCs w:val="24"/>
                <w:lang w:val="en-US"/>
              </w:rPr>
            </w:pPr>
          </w:p>
          <w:p w14:paraId="563B1D3C" w14:textId="77777777" w:rsidR="00505108" w:rsidRPr="009242FA" w:rsidRDefault="00505108" w:rsidP="009242FA">
            <w:pPr>
              <w:pStyle w:val="ListParagraph"/>
              <w:numPr>
                <w:ilvl w:val="0"/>
                <w:numId w:val="37"/>
              </w:numPr>
              <w:spacing w:after="0" w:line="240" w:lineRule="auto"/>
              <w:ind w:right="162"/>
              <w:jc w:val="both"/>
              <w:rPr>
                <w:rFonts w:ascii="Times New Roman" w:hAnsi="Times New Roman" w:cs="Times New Roman"/>
                <w:sz w:val="24"/>
                <w:szCs w:val="24"/>
                <w:lang w:val="en-US"/>
              </w:rPr>
            </w:pPr>
            <w:proofErr w:type="gramStart"/>
            <w:r w:rsidRPr="009242FA">
              <w:rPr>
                <w:rFonts w:ascii="Times New Roman" w:hAnsi="Times New Roman" w:cs="Times New Roman"/>
                <w:sz w:val="24"/>
                <w:szCs w:val="24"/>
                <w:lang w:val="en-US"/>
              </w:rPr>
              <w:t>exchange</w:t>
            </w:r>
            <w:proofErr w:type="gramEnd"/>
            <w:r w:rsidRPr="009242FA">
              <w:rPr>
                <w:rFonts w:ascii="Times New Roman" w:hAnsi="Times New Roman" w:cs="Times New Roman"/>
                <w:sz w:val="24"/>
                <w:szCs w:val="24"/>
                <w:lang w:val="en-US"/>
              </w:rPr>
              <w:t xml:space="preserve"> information pertaining to developments in teaching, student development and research at each institution.</w:t>
            </w:r>
          </w:p>
          <w:p w14:paraId="34DD5C97" w14:textId="77777777" w:rsidR="00CA1E0D" w:rsidRDefault="00CA1E0D" w:rsidP="009242FA">
            <w:pPr>
              <w:ind w:right="162"/>
              <w:jc w:val="both"/>
              <w:rPr>
                <w:sz w:val="24"/>
                <w:szCs w:val="24"/>
              </w:rPr>
            </w:pPr>
          </w:p>
          <w:p w14:paraId="40EEB929" w14:textId="77777777" w:rsidR="00567669" w:rsidRPr="009242FA" w:rsidRDefault="00567669" w:rsidP="009242FA">
            <w:pPr>
              <w:ind w:right="162"/>
              <w:jc w:val="both"/>
              <w:rPr>
                <w:sz w:val="24"/>
                <w:szCs w:val="24"/>
              </w:rPr>
            </w:pPr>
          </w:p>
          <w:p w14:paraId="2B35E5DF" w14:textId="77777777" w:rsidR="00505108" w:rsidRPr="009242FA" w:rsidRDefault="00505108" w:rsidP="009242FA">
            <w:pPr>
              <w:ind w:right="162"/>
              <w:jc w:val="center"/>
              <w:rPr>
                <w:b/>
                <w:sz w:val="24"/>
                <w:szCs w:val="24"/>
              </w:rPr>
            </w:pPr>
            <w:r w:rsidRPr="009242FA">
              <w:rPr>
                <w:b/>
                <w:sz w:val="24"/>
                <w:szCs w:val="24"/>
              </w:rPr>
              <w:t>III.</w:t>
            </w:r>
          </w:p>
          <w:p w14:paraId="3E6D36FA" w14:textId="77777777" w:rsidR="00FB570A" w:rsidRPr="009242FA" w:rsidRDefault="00FB570A" w:rsidP="009242FA">
            <w:pPr>
              <w:ind w:right="162"/>
              <w:jc w:val="center"/>
              <w:rPr>
                <w:b/>
                <w:sz w:val="24"/>
                <w:szCs w:val="24"/>
              </w:rPr>
            </w:pPr>
          </w:p>
          <w:p w14:paraId="4DC06DC2" w14:textId="77777777" w:rsidR="00505108" w:rsidRPr="009242FA" w:rsidRDefault="00505108" w:rsidP="009242FA">
            <w:pPr>
              <w:ind w:right="162"/>
              <w:jc w:val="both"/>
              <w:rPr>
                <w:sz w:val="24"/>
                <w:szCs w:val="24"/>
              </w:rPr>
            </w:pPr>
            <w:r w:rsidRPr="009242FA">
              <w:rPr>
                <w:sz w:val="24"/>
                <w:szCs w:val="24"/>
              </w:rPr>
              <w:t xml:space="preserve">Each institution shall designate a coordinator to oversee and facilitate the implementation of this Agreement.  The coordinators, working with other appropriate administrators at the respective universities, shall have the following responsibilities: </w:t>
            </w:r>
          </w:p>
          <w:p w14:paraId="59E5F6E8" w14:textId="77777777" w:rsidR="00FC3AEE" w:rsidRPr="009242FA" w:rsidRDefault="00FC3AEE" w:rsidP="009242FA">
            <w:pPr>
              <w:ind w:right="162"/>
              <w:jc w:val="both"/>
              <w:rPr>
                <w:sz w:val="24"/>
                <w:szCs w:val="24"/>
              </w:rPr>
            </w:pPr>
          </w:p>
          <w:p w14:paraId="6A3F8BD5" w14:textId="77777777" w:rsidR="00505108" w:rsidRPr="009242FA" w:rsidRDefault="00505108" w:rsidP="009242FA">
            <w:pPr>
              <w:pStyle w:val="ListParagraph"/>
              <w:numPr>
                <w:ilvl w:val="0"/>
                <w:numId w:val="39"/>
              </w:numPr>
              <w:spacing w:after="0" w:line="240" w:lineRule="auto"/>
              <w:ind w:left="540" w:right="162"/>
              <w:jc w:val="both"/>
              <w:rPr>
                <w:rFonts w:ascii="Times New Roman" w:hAnsi="Times New Roman" w:cs="Times New Roman"/>
                <w:sz w:val="24"/>
                <w:szCs w:val="24"/>
                <w:lang w:val="en-US"/>
              </w:rPr>
            </w:pPr>
            <w:r w:rsidRPr="009242FA">
              <w:rPr>
                <w:rFonts w:ascii="Times New Roman" w:hAnsi="Times New Roman" w:cs="Times New Roman"/>
                <w:sz w:val="24"/>
                <w:szCs w:val="24"/>
                <w:lang w:val="en-US"/>
              </w:rPr>
              <w:t>to promote academic collaboration at both faculty, graduate and undergraduate student levels for research and study;</w:t>
            </w:r>
          </w:p>
          <w:p w14:paraId="5D8BD1FF" w14:textId="77777777" w:rsidR="00FC3AEE" w:rsidRPr="009242FA" w:rsidRDefault="00FC3AEE" w:rsidP="009242FA">
            <w:pPr>
              <w:pStyle w:val="ListParagraph"/>
              <w:spacing w:after="0" w:line="240" w:lineRule="auto"/>
              <w:ind w:left="540" w:right="162"/>
              <w:jc w:val="both"/>
              <w:rPr>
                <w:rFonts w:ascii="Times New Roman" w:hAnsi="Times New Roman" w:cs="Times New Roman"/>
                <w:sz w:val="24"/>
                <w:szCs w:val="24"/>
                <w:lang w:val="en-US"/>
              </w:rPr>
            </w:pPr>
          </w:p>
          <w:p w14:paraId="22E45AD9" w14:textId="18E2F299" w:rsidR="00505108" w:rsidRPr="009242FA" w:rsidRDefault="006C469B" w:rsidP="009242FA">
            <w:pPr>
              <w:pStyle w:val="ListParagraph"/>
              <w:numPr>
                <w:ilvl w:val="0"/>
                <w:numId w:val="39"/>
              </w:numPr>
              <w:spacing w:after="0" w:line="240" w:lineRule="auto"/>
              <w:ind w:left="540" w:right="162"/>
              <w:jc w:val="both"/>
              <w:rPr>
                <w:rFonts w:ascii="Times New Roman" w:hAnsi="Times New Roman" w:cs="Times New Roman"/>
                <w:sz w:val="24"/>
                <w:szCs w:val="24"/>
                <w:lang w:val="en-US"/>
              </w:rPr>
            </w:pPr>
            <w:r>
              <w:rPr>
                <w:rFonts w:ascii="Times New Roman" w:hAnsi="Times New Roman" w:cs="Times New Roman"/>
                <w:sz w:val="24"/>
                <w:szCs w:val="24"/>
                <w:lang w:val="en-US"/>
              </w:rPr>
              <w:t>to act as principal cont</w:t>
            </w:r>
            <w:r w:rsidR="00505108" w:rsidRPr="009242FA">
              <w:rPr>
                <w:rFonts w:ascii="Times New Roman" w:hAnsi="Times New Roman" w:cs="Times New Roman"/>
                <w:sz w:val="24"/>
                <w:szCs w:val="24"/>
                <w:lang w:val="en-US"/>
              </w:rPr>
              <w:t>acts for individual and group activities and to plan and coordinate all activities within their institutions as well as with the partner institution;</w:t>
            </w:r>
          </w:p>
          <w:p w14:paraId="140A46A5" w14:textId="77777777" w:rsidR="00FC3AEE" w:rsidRPr="009242FA" w:rsidRDefault="00FC3AEE" w:rsidP="009242FA">
            <w:pPr>
              <w:pStyle w:val="ListParagraph"/>
              <w:spacing w:after="0" w:line="240" w:lineRule="auto"/>
              <w:rPr>
                <w:rFonts w:ascii="Times New Roman" w:hAnsi="Times New Roman" w:cs="Times New Roman"/>
                <w:sz w:val="24"/>
                <w:szCs w:val="24"/>
                <w:lang w:val="en-US"/>
              </w:rPr>
            </w:pPr>
          </w:p>
          <w:p w14:paraId="115B6CBE" w14:textId="77777777" w:rsidR="00FC3AEE" w:rsidRPr="009242FA" w:rsidRDefault="00FC3AEE" w:rsidP="009242FA">
            <w:pPr>
              <w:pStyle w:val="ListParagraph"/>
              <w:spacing w:after="0" w:line="240" w:lineRule="auto"/>
              <w:rPr>
                <w:rFonts w:ascii="Times New Roman" w:hAnsi="Times New Roman" w:cs="Times New Roman"/>
                <w:sz w:val="24"/>
                <w:szCs w:val="24"/>
                <w:lang w:val="en-US"/>
              </w:rPr>
            </w:pPr>
          </w:p>
          <w:p w14:paraId="2D7E02F6" w14:textId="7D9584A5" w:rsidR="00505108" w:rsidRPr="009242FA" w:rsidRDefault="00505108" w:rsidP="009242FA">
            <w:pPr>
              <w:pStyle w:val="ListParagraph"/>
              <w:numPr>
                <w:ilvl w:val="0"/>
                <w:numId w:val="39"/>
              </w:numPr>
              <w:spacing w:after="0" w:line="240" w:lineRule="auto"/>
              <w:ind w:left="540" w:right="162"/>
              <w:jc w:val="both"/>
              <w:rPr>
                <w:rFonts w:ascii="Times New Roman" w:hAnsi="Times New Roman" w:cs="Times New Roman"/>
                <w:sz w:val="24"/>
                <w:szCs w:val="24"/>
                <w:lang w:val="en-US"/>
              </w:rPr>
            </w:pPr>
            <w:r w:rsidRPr="009242FA">
              <w:rPr>
                <w:rFonts w:ascii="Times New Roman" w:hAnsi="Times New Roman" w:cs="Times New Roman"/>
                <w:sz w:val="24"/>
                <w:szCs w:val="24"/>
                <w:lang w:val="en-US"/>
              </w:rPr>
              <w:t xml:space="preserve">to distribute to each institution information about the faculty, facilities, research, publications, </w:t>
            </w:r>
            <w:r w:rsidRPr="009242FA">
              <w:rPr>
                <w:rFonts w:ascii="Times New Roman" w:hAnsi="Times New Roman" w:cs="Times New Roman"/>
                <w:sz w:val="24"/>
                <w:szCs w:val="24"/>
                <w:lang w:val="en-US"/>
              </w:rPr>
              <w:lastRenderedPageBreak/>
              <w:t>li</w:t>
            </w:r>
            <w:r w:rsidR="006C469B">
              <w:rPr>
                <w:rFonts w:ascii="Times New Roman" w:hAnsi="Times New Roman" w:cs="Times New Roman"/>
                <w:sz w:val="24"/>
                <w:szCs w:val="24"/>
                <w:lang w:val="en-US"/>
              </w:rPr>
              <w:t xml:space="preserve">brary materials and educational </w:t>
            </w:r>
            <w:r w:rsidRPr="009242FA">
              <w:rPr>
                <w:rFonts w:ascii="Times New Roman" w:hAnsi="Times New Roman" w:cs="Times New Roman"/>
                <w:sz w:val="24"/>
                <w:szCs w:val="24"/>
                <w:lang w:val="en-US"/>
              </w:rPr>
              <w:t>resources of the other institution; and</w:t>
            </w:r>
          </w:p>
          <w:p w14:paraId="45543992" w14:textId="77777777" w:rsidR="00FC3AEE" w:rsidRPr="009242FA" w:rsidRDefault="00FC3AEE" w:rsidP="009242FA">
            <w:pPr>
              <w:pStyle w:val="ListParagraph"/>
              <w:spacing w:after="0" w:line="240" w:lineRule="auto"/>
              <w:ind w:left="540" w:right="162"/>
              <w:jc w:val="both"/>
              <w:rPr>
                <w:rFonts w:ascii="Times New Roman" w:hAnsi="Times New Roman" w:cs="Times New Roman"/>
                <w:sz w:val="24"/>
                <w:szCs w:val="24"/>
                <w:lang w:val="en-US"/>
              </w:rPr>
            </w:pPr>
          </w:p>
          <w:p w14:paraId="56445FD2" w14:textId="77777777" w:rsidR="00505108" w:rsidRPr="009242FA" w:rsidRDefault="00505108" w:rsidP="009242FA">
            <w:pPr>
              <w:pStyle w:val="ListParagraph"/>
              <w:numPr>
                <w:ilvl w:val="0"/>
                <w:numId w:val="39"/>
              </w:numPr>
              <w:spacing w:after="0" w:line="240" w:lineRule="auto"/>
              <w:ind w:left="540" w:right="162"/>
              <w:jc w:val="both"/>
              <w:rPr>
                <w:rFonts w:ascii="Times New Roman" w:hAnsi="Times New Roman" w:cs="Times New Roman"/>
                <w:sz w:val="24"/>
                <w:szCs w:val="24"/>
                <w:lang w:val="en-US"/>
              </w:rPr>
            </w:pPr>
            <w:proofErr w:type="gramStart"/>
            <w:r w:rsidRPr="009242FA">
              <w:rPr>
                <w:rFonts w:ascii="Times New Roman" w:hAnsi="Times New Roman" w:cs="Times New Roman"/>
                <w:sz w:val="24"/>
                <w:szCs w:val="24"/>
                <w:lang w:val="en-US"/>
              </w:rPr>
              <w:t>to</w:t>
            </w:r>
            <w:proofErr w:type="gramEnd"/>
            <w:r w:rsidRPr="009242FA">
              <w:rPr>
                <w:rFonts w:ascii="Times New Roman" w:hAnsi="Times New Roman" w:cs="Times New Roman"/>
                <w:sz w:val="24"/>
                <w:szCs w:val="24"/>
                <w:lang w:val="en-US"/>
              </w:rPr>
              <w:t xml:space="preserve"> meet periodically to review and evaluate past activities and to work out new ideas for future cooperative agreements.</w:t>
            </w:r>
          </w:p>
          <w:p w14:paraId="410A66C5" w14:textId="77777777" w:rsidR="00FC3AEE" w:rsidRPr="009242FA" w:rsidRDefault="00FC3AEE" w:rsidP="009242FA">
            <w:pPr>
              <w:ind w:right="162"/>
              <w:jc w:val="both"/>
              <w:rPr>
                <w:sz w:val="24"/>
                <w:szCs w:val="24"/>
              </w:rPr>
            </w:pPr>
          </w:p>
          <w:p w14:paraId="28E099DB" w14:textId="77777777" w:rsidR="00505108" w:rsidRPr="009242FA" w:rsidRDefault="00505108" w:rsidP="009242FA">
            <w:pPr>
              <w:ind w:right="162"/>
              <w:jc w:val="center"/>
              <w:rPr>
                <w:b/>
                <w:sz w:val="24"/>
                <w:szCs w:val="24"/>
              </w:rPr>
            </w:pPr>
            <w:r w:rsidRPr="009242FA">
              <w:rPr>
                <w:b/>
                <w:sz w:val="24"/>
                <w:szCs w:val="24"/>
              </w:rPr>
              <w:t>IV.</w:t>
            </w:r>
          </w:p>
          <w:p w14:paraId="4B317067" w14:textId="77777777" w:rsidR="00FC3AEE" w:rsidRPr="009242FA" w:rsidRDefault="00FC3AEE" w:rsidP="009242FA">
            <w:pPr>
              <w:ind w:right="162"/>
              <w:jc w:val="both"/>
              <w:rPr>
                <w:sz w:val="24"/>
                <w:szCs w:val="24"/>
              </w:rPr>
            </w:pPr>
          </w:p>
          <w:p w14:paraId="4B7B2A98" w14:textId="03907D57" w:rsidR="00505108" w:rsidRPr="009242FA" w:rsidRDefault="00505108" w:rsidP="009242FA">
            <w:pPr>
              <w:ind w:right="162"/>
              <w:jc w:val="both"/>
              <w:rPr>
                <w:sz w:val="24"/>
                <w:szCs w:val="24"/>
              </w:rPr>
            </w:pPr>
            <w:r w:rsidRPr="009242FA">
              <w:rPr>
                <w:sz w:val="24"/>
                <w:szCs w:val="24"/>
              </w:rPr>
              <w:t xml:space="preserve">This general Agreement of Cooperation shall be identified as the parent document of any program agreement executed between the parties.  Further agreements concerning any program shall provide details concerning the specific commitments made by each party and shall not become effective until they have been reduced to writing and executed by the duly authorized representatives of the parties.  The scope of the activities under this </w:t>
            </w:r>
            <w:r w:rsidR="003B19D7" w:rsidRPr="009242FA">
              <w:rPr>
                <w:sz w:val="24"/>
                <w:szCs w:val="24"/>
              </w:rPr>
              <w:t>A</w:t>
            </w:r>
            <w:r w:rsidRPr="009242FA">
              <w:rPr>
                <w:sz w:val="24"/>
                <w:szCs w:val="24"/>
              </w:rPr>
              <w:t>greement shall be determined by the funds regularly available at both institutions for the types of collaboration undertaken and by financial assistance as may be obtained by either institution from external sources.</w:t>
            </w:r>
          </w:p>
          <w:p w14:paraId="3EEE77C2" w14:textId="77777777" w:rsidR="00FC3AEE" w:rsidRPr="009242FA" w:rsidRDefault="00FC3AEE" w:rsidP="009242FA">
            <w:pPr>
              <w:ind w:right="162"/>
              <w:jc w:val="both"/>
              <w:rPr>
                <w:sz w:val="24"/>
                <w:szCs w:val="24"/>
              </w:rPr>
            </w:pPr>
          </w:p>
          <w:p w14:paraId="4F1DE05C" w14:textId="77777777" w:rsidR="00505108" w:rsidRPr="009242FA" w:rsidRDefault="00505108" w:rsidP="009242FA">
            <w:pPr>
              <w:ind w:right="162"/>
              <w:jc w:val="center"/>
              <w:rPr>
                <w:b/>
                <w:sz w:val="24"/>
                <w:szCs w:val="24"/>
              </w:rPr>
            </w:pPr>
            <w:r w:rsidRPr="009242FA">
              <w:rPr>
                <w:b/>
                <w:sz w:val="24"/>
                <w:szCs w:val="24"/>
              </w:rPr>
              <w:t>V.</w:t>
            </w:r>
          </w:p>
          <w:p w14:paraId="5D752F1B" w14:textId="77777777" w:rsidR="00FC3AEE" w:rsidRPr="009242FA" w:rsidRDefault="00FC3AEE" w:rsidP="009242FA">
            <w:pPr>
              <w:ind w:right="162"/>
              <w:jc w:val="both"/>
              <w:rPr>
                <w:sz w:val="24"/>
                <w:szCs w:val="24"/>
              </w:rPr>
            </w:pPr>
          </w:p>
          <w:p w14:paraId="758928E7" w14:textId="77777777" w:rsidR="003B19D7" w:rsidRPr="009242FA" w:rsidRDefault="003B19D7" w:rsidP="009242FA">
            <w:pPr>
              <w:ind w:right="162"/>
              <w:jc w:val="both"/>
              <w:rPr>
                <w:sz w:val="24"/>
                <w:szCs w:val="24"/>
              </w:rPr>
            </w:pPr>
            <w:r w:rsidRPr="009242FA">
              <w:rPr>
                <w:sz w:val="24"/>
                <w:szCs w:val="24"/>
              </w:rPr>
              <w:t xml:space="preserve">Except as may be stipulated in any specific program agreement, each institution shall be responsible for expenses incurred by its employees under this Agreement. </w:t>
            </w:r>
          </w:p>
          <w:p w14:paraId="6F74CBBB" w14:textId="77777777" w:rsidR="003B19D7" w:rsidRPr="009242FA" w:rsidRDefault="003B19D7" w:rsidP="009242FA">
            <w:pPr>
              <w:ind w:right="162"/>
              <w:jc w:val="both"/>
              <w:rPr>
                <w:sz w:val="24"/>
                <w:szCs w:val="24"/>
              </w:rPr>
            </w:pPr>
          </w:p>
          <w:p w14:paraId="6BE13D19" w14:textId="4E70BFEE" w:rsidR="00FC3AEE" w:rsidRPr="009242FA" w:rsidRDefault="00505108" w:rsidP="009242FA">
            <w:pPr>
              <w:ind w:right="162"/>
              <w:jc w:val="both"/>
              <w:rPr>
                <w:sz w:val="24"/>
                <w:szCs w:val="24"/>
              </w:rPr>
            </w:pPr>
            <w:r w:rsidRPr="009242FA">
              <w:rPr>
                <w:sz w:val="24"/>
                <w:szCs w:val="24"/>
              </w:rPr>
              <w:t xml:space="preserve">Both parties understand that </w:t>
            </w:r>
            <w:r w:rsidR="003B19D7" w:rsidRPr="009242FA">
              <w:rPr>
                <w:sz w:val="24"/>
                <w:szCs w:val="24"/>
              </w:rPr>
              <w:t xml:space="preserve">any </w:t>
            </w:r>
            <w:r w:rsidRPr="009242FA">
              <w:rPr>
                <w:sz w:val="24"/>
                <w:szCs w:val="24"/>
              </w:rPr>
              <w:t xml:space="preserve">financial arrangements will have to be negotiated and mutually agreed upon in writing prior to </w:t>
            </w:r>
            <w:r w:rsidR="00565791">
              <w:rPr>
                <w:sz w:val="24"/>
                <w:szCs w:val="24"/>
              </w:rPr>
              <w:t xml:space="preserve">beginning </w:t>
            </w:r>
            <w:r w:rsidRPr="009242FA">
              <w:rPr>
                <w:sz w:val="24"/>
                <w:szCs w:val="24"/>
              </w:rPr>
              <w:t xml:space="preserve">any endeavor under this </w:t>
            </w:r>
            <w:r w:rsidR="003B19D7" w:rsidRPr="009242FA">
              <w:rPr>
                <w:sz w:val="24"/>
                <w:szCs w:val="24"/>
              </w:rPr>
              <w:t>A</w:t>
            </w:r>
            <w:r w:rsidRPr="009242FA">
              <w:rPr>
                <w:sz w:val="24"/>
                <w:szCs w:val="24"/>
              </w:rPr>
              <w:t xml:space="preserve">greement, and will depend on the availability of funds. </w:t>
            </w:r>
          </w:p>
          <w:p w14:paraId="6BC55D25" w14:textId="77777777" w:rsidR="00FC3AEE" w:rsidRPr="009242FA" w:rsidRDefault="00FC3AEE" w:rsidP="009242FA">
            <w:pPr>
              <w:ind w:right="162"/>
              <w:jc w:val="both"/>
              <w:rPr>
                <w:sz w:val="24"/>
                <w:szCs w:val="24"/>
              </w:rPr>
            </w:pPr>
          </w:p>
          <w:p w14:paraId="75A5CE75" w14:textId="77777777" w:rsidR="001D47EF" w:rsidRDefault="001D47EF" w:rsidP="009242FA">
            <w:pPr>
              <w:ind w:right="162"/>
              <w:jc w:val="center"/>
              <w:rPr>
                <w:b/>
                <w:sz w:val="24"/>
                <w:szCs w:val="24"/>
              </w:rPr>
            </w:pPr>
          </w:p>
          <w:p w14:paraId="36380297" w14:textId="77777777" w:rsidR="00505108" w:rsidRPr="009242FA" w:rsidRDefault="00505108" w:rsidP="009242FA">
            <w:pPr>
              <w:ind w:right="162"/>
              <w:jc w:val="center"/>
              <w:rPr>
                <w:b/>
                <w:sz w:val="24"/>
                <w:szCs w:val="24"/>
              </w:rPr>
            </w:pPr>
            <w:r w:rsidRPr="009242FA">
              <w:rPr>
                <w:b/>
                <w:sz w:val="24"/>
                <w:szCs w:val="24"/>
              </w:rPr>
              <w:t>VI.</w:t>
            </w:r>
          </w:p>
          <w:p w14:paraId="3AF1DD58" w14:textId="77777777" w:rsidR="00FC3AEE" w:rsidRPr="009242FA" w:rsidRDefault="00FC3AEE" w:rsidP="009242FA">
            <w:pPr>
              <w:ind w:right="162"/>
              <w:jc w:val="both"/>
              <w:rPr>
                <w:sz w:val="24"/>
                <w:szCs w:val="24"/>
              </w:rPr>
            </w:pPr>
          </w:p>
          <w:p w14:paraId="1DC81B99" w14:textId="0BEE1035" w:rsidR="00505108" w:rsidRPr="009242FA" w:rsidRDefault="00505108" w:rsidP="009242FA">
            <w:pPr>
              <w:ind w:right="162"/>
              <w:jc w:val="both"/>
              <w:rPr>
                <w:sz w:val="24"/>
                <w:szCs w:val="24"/>
              </w:rPr>
            </w:pPr>
            <w:r w:rsidRPr="009242FA">
              <w:rPr>
                <w:sz w:val="24"/>
                <w:szCs w:val="24"/>
              </w:rPr>
              <w:t xml:space="preserve">Upon approval by each institution, this </w:t>
            </w:r>
            <w:r w:rsidR="0043286B" w:rsidRPr="009242FA">
              <w:rPr>
                <w:sz w:val="24"/>
                <w:szCs w:val="24"/>
              </w:rPr>
              <w:t>A</w:t>
            </w:r>
            <w:r w:rsidRPr="009242FA">
              <w:rPr>
                <w:sz w:val="24"/>
                <w:szCs w:val="24"/>
              </w:rPr>
              <w:t xml:space="preserve">greement shall remain in effect for a </w:t>
            </w:r>
            <w:r w:rsidRPr="009242FA">
              <w:rPr>
                <w:sz w:val="24"/>
                <w:szCs w:val="24"/>
              </w:rPr>
              <w:lastRenderedPageBreak/>
              <w:t xml:space="preserve">period of ten (10) years unless terminated earlier by either institution.  Such termination by one institution shall be effected by giving the other institution at least ninety (90) days advance written notice of its intention to terminate.  If such notice is given, this </w:t>
            </w:r>
            <w:r w:rsidR="0043286B" w:rsidRPr="009242FA">
              <w:rPr>
                <w:sz w:val="24"/>
                <w:szCs w:val="24"/>
              </w:rPr>
              <w:t>A</w:t>
            </w:r>
            <w:r w:rsidRPr="009242FA">
              <w:rPr>
                <w:sz w:val="24"/>
                <w:szCs w:val="24"/>
              </w:rPr>
              <w:t xml:space="preserve">greement shall terminate: (a) at the end of such ninety (90) days; or (b) when all students enrolled in a course of study under the </w:t>
            </w:r>
            <w:r w:rsidR="0043286B" w:rsidRPr="009242FA">
              <w:rPr>
                <w:sz w:val="24"/>
                <w:szCs w:val="24"/>
              </w:rPr>
              <w:t>A</w:t>
            </w:r>
            <w:r w:rsidRPr="009242FA">
              <w:rPr>
                <w:sz w:val="24"/>
                <w:szCs w:val="24"/>
              </w:rPr>
              <w:t xml:space="preserve">greement at the time such notice is given have completed their respective courses of study under the </w:t>
            </w:r>
            <w:r w:rsidR="0043286B" w:rsidRPr="009242FA">
              <w:rPr>
                <w:sz w:val="24"/>
                <w:szCs w:val="24"/>
              </w:rPr>
              <w:t>A</w:t>
            </w:r>
            <w:r w:rsidRPr="009242FA">
              <w:rPr>
                <w:sz w:val="24"/>
                <w:szCs w:val="24"/>
              </w:rPr>
              <w:t xml:space="preserve">greement, whichever event occurs last.  Termination shall be without penalty.  If this </w:t>
            </w:r>
            <w:r w:rsidR="0043286B" w:rsidRPr="009242FA">
              <w:rPr>
                <w:sz w:val="24"/>
                <w:szCs w:val="24"/>
              </w:rPr>
              <w:t>A</w:t>
            </w:r>
            <w:r w:rsidRPr="009242FA">
              <w:rPr>
                <w:sz w:val="24"/>
                <w:szCs w:val="24"/>
              </w:rPr>
              <w:t xml:space="preserve">greement is terminated, neither UTEP nor </w:t>
            </w:r>
            <w:r w:rsidR="00223EFE" w:rsidRPr="009242FA">
              <w:rPr>
                <w:sz w:val="24"/>
                <w:szCs w:val="24"/>
              </w:rPr>
              <w:t>____</w:t>
            </w:r>
            <w:r w:rsidRPr="009242FA">
              <w:rPr>
                <w:sz w:val="24"/>
                <w:szCs w:val="24"/>
              </w:rPr>
              <w:t xml:space="preserve"> shall be liable to the other for any monetary or other losses which may result.</w:t>
            </w:r>
          </w:p>
          <w:p w14:paraId="20D76DAA" w14:textId="77777777" w:rsidR="00505108" w:rsidRPr="009242FA" w:rsidRDefault="00505108" w:rsidP="009242FA">
            <w:pPr>
              <w:ind w:right="162"/>
              <w:jc w:val="both"/>
              <w:rPr>
                <w:sz w:val="24"/>
                <w:szCs w:val="24"/>
              </w:rPr>
            </w:pPr>
          </w:p>
          <w:p w14:paraId="0396C543" w14:textId="77777777" w:rsidR="00505108" w:rsidRDefault="00505108" w:rsidP="009242FA">
            <w:pPr>
              <w:ind w:right="162"/>
              <w:jc w:val="both"/>
              <w:rPr>
                <w:sz w:val="24"/>
                <w:szCs w:val="24"/>
              </w:rPr>
            </w:pPr>
          </w:p>
          <w:p w14:paraId="59ED16B6" w14:textId="77777777" w:rsidR="00BB307A" w:rsidRPr="009242FA" w:rsidRDefault="00BB307A" w:rsidP="009242FA">
            <w:pPr>
              <w:ind w:right="162"/>
              <w:jc w:val="both"/>
              <w:rPr>
                <w:sz w:val="24"/>
                <w:szCs w:val="24"/>
              </w:rPr>
            </w:pPr>
          </w:p>
          <w:p w14:paraId="5579CDA0" w14:textId="77777777" w:rsidR="00FC3AEE" w:rsidRPr="009242FA" w:rsidRDefault="00FC3AEE" w:rsidP="009242FA">
            <w:pPr>
              <w:ind w:right="162"/>
              <w:jc w:val="both"/>
              <w:rPr>
                <w:sz w:val="24"/>
                <w:szCs w:val="24"/>
              </w:rPr>
            </w:pPr>
          </w:p>
          <w:p w14:paraId="3CD24B9E" w14:textId="77777777" w:rsidR="00FC3AEE" w:rsidRPr="009242FA" w:rsidRDefault="00FC3AEE" w:rsidP="009242FA">
            <w:pPr>
              <w:ind w:right="162"/>
              <w:jc w:val="both"/>
              <w:rPr>
                <w:sz w:val="24"/>
                <w:szCs w:val="24"/>
              </w:rPr>
            </w:pPr>
          </w:p>
          <w:p w14:paraId="678359F5" w14:textId="1935ED24" w:rsidR="00505108" w:rsidRPr="009242FA" w:rsidRDefault="00505108" w:rsidP="009242FA">
            <w:pPr>
              <w:ind w:right="162"/>
              <w:jc w:val="center"/>
              <w:rPr>
                <w:b/>
                <w:sz w:val="24"/>
                <w:szCs w:val="24"/>
              </w:rPr>
            </w:pPr>
            <w:r w:rsidRPr="009242FA">
              <w:rPr>
                <w:b/>
                <w:sz w:val="24"/>
                <w:szCs w:val="24"/>
              </w:rPr>
              <w:t>VII.</w:t>
            </w:r>
          </w:p>
          <w:p w14:paraId="300D60B6" w14:textId="77777777" w:rsidR="00FC3AEE" w:rsidRPr="009242FA" w:rsidRDefault="00FC3AEE" w:rsidP="009242FA">
            <w:pPr>
              <w:ind w:right="162"/>
              <w:jc w:val="both"/>
              <w:rPr>
                <w:color w:val="000000"/>
                <w:sz w:val="24"/>
                <w:szCs w:val="24"/>
              </w:rPr>
            </w:pPr>
          </w:p>
          <w:p w14:paraId="351F04A4" w14:textId="77777777" w:rsidR="00505108" w:rsidRPr="009242FA" w:rsidRDefault="00505108" w:rsidP="009242FA">
            <w:pPr>
              <w:ind w:right="162"/>
              <w:jc w:val="both"/>
              <w:rPr>
                <w:sz w:val="24"/>
                <w:szCs w:val="24"/>
              </w:rPr>
            </w:pPr>
            <w:r w:rsidRPr="009242FA">
              <w:rPr>
                <w:color w:val="000000"/>
                <w:sz w:val="24"/>
                <w:szCs w:val="24"/>
              </w:rPr>
              <w:t>This Agreement is executed in the English and Spanish languages, in the event of controversy between the English and Spanish versions, the English version shall prevail.</w:t>
            </w:r>
          </w:p>
          <w:p w14:paraId="0C43E55C" w14:textId="77777777" w:rsidR="00FC3AEE" w:rsidRPr="009242FA" w:rsidRDefault="00FC3AEE" w:rsidP="009242FA">
            <w:pPr>
              <w:ind w:right="162"/>
              <w:jc w:val="both"/>
              <w:rPr>
                <w:sz w:val="24"/>
                <w:szCs w:val="24"/>
              </w:rPr>
            </w:pPr>
          </w:p>
          <w:p w14:paraId="0201CBFE" w14:textId="77777777" w:rsidR="003D72B8" w:rsidRPr="009242FA" w:rsidRDefault="00505108" w:rsidP="009242FA">
            <w:pPr>
              <w:ind w:right="162"/>
              <w:jc w:val="both"/>
              <w:rPr>
                <w:sz w:val="24"/>
                <w:szCs w:val="24"/>
              </w:rPr>
            </w:pPr>
            <w:r w:rsidRPr="009242FA">
              <w:rPr>
                <w:sz w:val="24"/>
                <w:szCs w:val="24"/>
              </w:rPr>
              <w:t xml:space="preserve">EXECUTED by The University of Texas at El Paso and the </w:t>
            </w:r>
            <w:proofErr w:type="spellStart"/>
            <w:r w:rsidRPr="009242FA">
              <w:rPr>
                <w:sz w:val="24"/>
                <w:szCs w:val="24"/>
              </w:rPr>
              <w:t>Instituto</w:t>
            </w:r>
            <w:proofErr w:type="spellEnd"/>
            <w:r w:rsidRPr="009242FA">
              <w:rPr>
                <w:sz w:val="24"/>
                <w:szCs w:val="24"/>
              </w:rPr>
              <w:t xml:space="preserve"> </w:t>
            </w:r>
            <w:proofErr w:type="spellStart"/>
            <w:r w:rsidRPr="009242FA">
              <w:rPr>
                <w:sz w:val="24"/>
                <w:szCs w:val="24"/>
              </w:rPr>
              <w:t>Tecnológico</w:t>
            </w:r>
            <w:proofErr w:type="spellEnd"/>
            <w:r w:rsidRPr="009242FA">
              <w:rPr>
                <w:sz w:val="24"/>
                <w:szCs w:val="24"/>
              </w:rPr>
              <w:t xml:space="preserve"> de Ciudad Juárez in duplicate copies, each of which shall be deemed an original.</w:t>
            </w:r>
          </w:p>
        </w:tc>
        <w:tc>
          <w:tcPr>
            <w:tcW w:w="4518" w:type="dxa"/>
            <w:tcBorders>
              <w:top w:val="nil"/>
              <w:left w:val="nil"/>
              <w:bottom w:val="nil"/>
              <w:right w:val="nil"/>
            </w:tcBorders>
          </w:tcPr>
          <w:p w14:paraId="19FB7C88" w14:textId="44D739CC" w:rsidR="00505108" w:rsidRPr="009242FA" w:rsidRDefault="003B19D7" w:rsidP="009242FA">
            <w:pPr>
              <w:ind w:left="162"/>
              <w:jc w:val="center"/>
              <w:rPr>
                <w:b/>
                <w:sz w:val="24"/>
                <w:szCs w:val="24"/>
                <w:lang w:val="es-ES_tradnl"/>
              </w:rPr>
            </w:pPr>
            <w:r w:rsidRPr="009242FA">
              <w:rPr>
                <w:b/>
                <w:sz w:val="24"/>
                <w:szCs w:val="24"/>
                <w:lang w:val="es-ES_tradnl"/>
              </w:rPr>
              <w:lastRenderedPageBreak/>
              <w:t xml:space="preserve">CONVENIO </w:t>
            </w:r>
            <w:r w:rsidR="00505108" w:rsidRPr="009242FA">
              <w:rPr>
                <w:b/>
                <w:sz w:val="24"/>
                <w:szCs w:val="24"/>
                <w:lang w:val="es-ES_tradnl"/>
              </w:rPr>
              <w:t>DE COOPERACIÓN</w:t>
            </w:r>
          </w:p>
          <w:p w14:paraId="713FE9C2" w14:textId="77777777" w:rsidR="00FB570A" w:rsidRPr="009242FA" w:rsidRDefault="00FB570A" w:rsidP="009242FA">
            <w:pPr>
              <w:ind w:left="162"/>
              <w:jc w:val="center"/>
              <w:rPr>
                <w:b/>
                <w:sz w:val="24"/>
                <w:szCs w:val="24"/>
                <w:lang w:val="es-ES_tradnl"/>
              </w:rPr>
            </w:pPr>
          </w:p>
          <w:p w14:paraId="7841B7B3" w14:textId="77777777" w:rsidR="00505108" w:rsidRPr="009242FA" w:rsidRDefault="00505108" w:rsidP="009242FA">
            <w:pPr>
              <w:ind w:left="162"/>
              <w:jc w:val="center"/>
              <w:rPr>
                <w:b/>
                <w:sz w:val="24"/>
                <w:szCs w:val="24"/>
                <w:lang w:val="es-ES_tradnl"/>
              </w:rPr>
            </w:pPr>
            <w:r w:rsidRPr="009242FA">
              <w:rPr>
                <w:b/>
                <w:sz w:val="24"/>
                <w:szCs w:val="24"/>
                <w:lang w:val="es-ES_tradnl"/>
              </w:rPr>
              <w:t>ENTRE</w:t>
            </w:r>
          </w:p>
          <w:p w14:paraId="3BF79C68" w14:textId="77777777" w:rsidR="00FB570A" w:rsidRPr="009242FA" w:rsidRDefault="00FB570A" w:rsidP="009242FA">
            <w:pPr>
              <w:ind w:left="162"/>
              <w:jc w:val="center"/>
              <w:rPr>
                <w:b/>
                <w:caps/>
                <w:sz w:val="24"/>
                <w:szCs w:val="24"/>
                <w:lang w:val="es-ES_tradnl"/>
              </w:rPr>
            </w:pPr>
          </w:p>
          <w:p w14:paraId="58907641" w14:textId="29E39230" w:rsidR="00505108" w:rsidRPr="009242FA" w:rsidRDefault="00581F4C" w:rsidP="009242FA">
            <w:pPr>
              <w:ind w:left="162"/>
              <w:jc w:val="center"/>
              <w:rPr>
                <w:b/>
                <w:caps/>
                <w:sz w:val="24"/>
                <w:szCs w:val="24"/>
                <w:lang w:val="es-ES_tradnl"/>
              </w:rPr>
            </w:pPr>
            <w:r w:rsidRPr="009242FA">
              <w:rPr>
                <w:b/>
                <w:caps/>
                <w:sz w:val="24"/>
                <w:szCs w:val="24"/>
                <w:lang w:val="es-ES_tradnl"/>
              </w:rPr>
              <w:t>_________________________________</w:t>
            </w:r>
          </w:p>
          <w:p w14:paraId="00471AB1" w14:textId="77777777" w:rsidR="00FB570A" w:rsidRPr="009242FA" w:rsidRDefault="00FB570A" w:rsidP="009242FA">
            <w:pPr>
              <w:ind w:left="162"/>
              <w:jc w:val="center"/>
              <w:rPr>
                <w:b/>
                <w:caps/>
                <w:sz w:val="24"/>
                <w:szCs w:val="24"/>
                <w:lang w:val="es-ES_tradnl"/>
              </w:rPr>
            </w:pPr>
          </w:p>
          <w:p w14:paraId="0886C676" w14:textId="77777777" w:rsidR="00505108" w:rsidRPr="00254C61" w:rsidRDefault="00505108" w:rsidP="009242FA">
            <w:pPr>
              <w:ind w:left="162"/>
              <w:jc w:val="center"/>
              <w:rPr>
                <w:b/>
                <w:caps/>
                <w:sz w:val="24"/>
                <w:szCs w:val="24"/>
                <w:lang w:val="es-MX"/>
              </w:rPr>
            </w:pPr>
            <w:r w:rsidRPr="00254C61">
              <w:rPr>
                <w:b/>
                <w:caps/>
                <w:sz w:val="24"/>
                <w:szCs w:val="24"/>
                <w:lang w:val="es-MX"/>
              </w:rPr>
              <w:t>Y</w:t>
            </w:r>
          </w:p>
          <w:p w14:paraId="25380F09" w14:textId="77777777" w:rsidR="00FB570A" w:rsidRPr="00254C61" w:rsidRDefault="00FB570A" w:rsidP="009242FA">
            <w:pPr>
              <w:ind w:left="162"/>
              <w:jc w:val="center"/>
              <w:rPr>
                <w:b/>
                <w:caps/>
                <w:sz w:val="24"/>
                <w:szCs w:val="24"/>
                <w:lang w:val="es-MX"/>
              </w:rPr>
            </w:pPr>
          </w:p>
          <w:p w14:paraId="640DED5F" w14:textId="77777777" w:rsidR="00505108" w:rsidRPr="00254C61" w:rsidRDefault="00505108" w:rsidP="009242FA">
            <w:pPr>
              <w:ind w:left="162"/>
              <w:jc w:val="center"/>
              <w:rPr>
                <w:b/>
                <w:caps/>
                <w:sz w:val="24"/>
                <w:szCs w:val="24"/>
                <w:lang w:val="es-MX"/>
              </w:rPr>
            </w:pPr>
            <w:r w:rsidRPr="00254C61">
              <w:rPr>
                <w:b/>
                <w:caps/>
                <w:sz w:val="24"/>
                <w:szCs w:val="24"/>
                <w:lang w:val="es-MX"/>
              </w:rPr>
              <w:t>The University of Texas at El Paso</w:t>
            </w:r>
          </w:p>
          <w:p w14:paraId="019D11B9" w14:textId="77777777" w:rsidR="00505108" w:rsidRPr="00254C61" w:rsidRDefault="00505108" w:rsidP="009242FA">
            <w:pPr>
              <w:ind w:left="162"/>
              <w:jc w:val="both"/>
              <w:rPr>
                <w:sz w:val="24"/>
                <w:szCs w:val="24"/>
                <w:lang w:val="es-MX"/>
              </w:rPr>
            </w:pPr>
          </w:p>
          <w:p w14:paraId="01BD9664" w14:textId="1012ADDA" w:rsidR="00505108" w:rsidRPr="009242FA" w:rsidRDefault="00505108" w:rsidP="009242FA">
            <w:pPr>
              <w:ind w:left="162"/>
              <w:jc w:val="both"/>
              <w:rPr>
                <w:sz w:val="24"/>
                <w:szCs w:val="24"/>
                <w:lang w:val="es-ES_tradnl"/>
              </w:rPr>
            </w:pPr>
            <w:proofErr w:type="spellStart"/>
            <w:r w:rsidRPr="009242FA">
              <w:rPr>
                <w:sz w:val="24"/>
                <w:szCs w:val="24"/>
                <w:lang w:val="es-ES_tradnl"/>
              </w:rPr>
              <w:t>The</w:t>
            </w:r>
            <w:proofErr w:type="spellEnd"/>
            <w:r w:rsidRPr="009242FA">
              <w:rPr>
                <w:sz w:val="24"/>
                <w:szCs w:val="24"/>
                <w:lang w:val="es-ES_tradnl"/>
              </w:rPr>
              <w:t xml:space="preserve"> University of Texas at El Paso, </w:t>
            </w:r>
            <w:r w:rsidR="00757245" w:rsidRPr="009242FA">
              <w:rPr>
                <w:sz w:val="24"/>
                <w:szCs w:val="24"/>
                <w:lang w:val="es-ES_tradnl"/>
              </w:rPr>
              <w:t xml:space="preserve">(en lo sucesivo, “UTEP”) institución miembro del University of Texas </w:t>
            </w:r>
            <w:proofErr w:type="spellStart"/>
            <w:r w:rsidR="00757245" w:rsidRPr="009242FA">
              <w:rPr>
                <w:sz w:val="24"/>
                <w:szCs w:val="24"/>
                <w:lang w:val="es-ES_tradnl"/>
              </w:rPr>
              <w:t>System</w:t>
            </w:r>
            <w:proofErr w:type="spellEnd"/>
            <w:r w:rsidR="00757245" w:rsidRPr="009242FA">
              <w:rPr>
                <w:sz w:val="24"/>
                <w:szCs w:val="24"/>
                <w:lang w:val="es-ES_tradnl"/>
              </w:rPr>
              <w:t xml:space="preserve"> (“UT </w:t>
            </w:r>
            <w:proofErr w:type="spellStart"/>
            <w:r w:rsidR="00757245" w:rsidRPr="009242FA">
              <w:rPr>
                <w:sz w:val="24"/>
                <w:szCs w:val="24"/>
                <w:lang w:val="es-ES_tradnl"/>
              </w:rPr>
              <w:t>System</w:t>
            </w:r>
            <w:proofErr w:type="spellEnd"/>
            <w:r w:rsidR="00757245" w:rsidRPr="009242FA">
              <w:rPr>
                <w:sz w:val="24"/>
                <w:szCs w:val="24"/>
                <w:lang w:val="es-ES_tradnl"/>
              </w:rPr>
              <w:t xml:space="preserve">”) </w:t>
            </w:r>
            <w:r w:rsidR="0087351D" w:rsidRPr="009242FA">
              <w:rPr>
                <w:sz w:val="24"/>
                <w:szCs w:val="24"/>
                <w:lang w:val="es-ES_tradnl"/>
              </w:rPr>
              <w:t xml:space="preserve">con domicilio </w:t>
            </w:r>
            <w:r w:rsidRPr="009242FA">
              <w:rPr>
                <w:sz w:val="24"/>
                <w:szCs w:val="24"/>
                <w:lang w:val="es-ES_tradnl"/>
              </w:rPr>
              <w:t>en 500 W. University Ave., El Paso, Texas</w:t>
            </w:r>
            <w:r w:rsidR="0087351D" w:rsidRPr="009242FA">
              <w:rPr>
                <w:sz w:val="24"/>
                <w:szCs w:val="24"/>
                <w:lang w:val="es-ES_tradnl"/>
              </w:rPr>
              <w:t>, Estados Unidos de América</w:t>
            </w:r>
            <w:r w:rsidRPr="009242FA">
              <w:rPr>
                <w:sz w:val="24"/>
                <w:szCs w:val="24"/>
                <w:lang w:val="es-ES_tradnl"/>
              </w:rPr>
              <w:t xml:space="preserve"> y </w:t>
            </w:r>
            <w:r w:rsidR="00223EFE" w:rsidRPr="009242FA">
              <w:rPr>
                <w:sz w:val="24"/>
                <w:szCs w:val="24"/>
                <w:lang w:val="es-ES_tradnl"/>
              </w:rPr>
              <w:t>________________</w:t>
            </w:r>
            <w:r w:rsidRPr="009242FA">
              <w:rPr>
                <w:sz w:val="24"/>
                <w:szCs w:val="24"/>
                <w:lang w:val="es-ES_tradnl"/>
              </w:rPr>
              <w:t xml:space="preserve">, ubicado en </w:t>
            </w:r>
            <w:r w:rsidR="00223EFE" w:rsidRPr="009242FA">
              <w:rPr>
                <w:sz w:val="24"/>
                <w:szCs w:val="24"/>
                <w:lang w:val="es-ES_tradnl"/>
              </w:rPr>
              <w:t>_____</w:t>
            </w:r>
            <w:r w:rsidR="00757245" w:rsidRPr="009242FA">
              <w:rPr>
                <w:sz w:val="24"/>
                <w:szCs w:val="24"/>
                <w:lang w:val="es-ES_tradnl"/>
              </w:rPr>
              <w:t>_______</w:t>
            </w:r>
            <w:r w:rsidR="00223EFE" w:rsidRPr="009242FA">
              <w:rPr>
                <w:sz w:val="24"/>
                <w:szCs w:val="24"/>
                <w:lang w:val="es-ES_tradnl"/>
              </w:rPr>
              <w:t>____</w:t>
            </w:r>
            <w:r w:rsidRPr="009242FA">
              <w:rPr>
                <w:sz w:val="24"/>
                <w:szCs w:val="24"/>
                <w:lang w:val="es-ES_tradnl"/>
              </w:rPr>
              <w:t xml:space="preserve">, (en lo sucesivo, </w:t>
            </w:r>
            <w:r w:rsidR="0087351D" w:rsidRPr="009242FA">
              <w:rPr>
                <w:sz w:val="24"/>
                <w:szCs w:val="24"/>
                <w:lang w:val="es-ES_tradnl"/>
              </w:rPr>
              <w:t>“</w:t>
            </w:r>
            <w:r w:rsidR="00223EFE" w:rsidRPr="009242FA">
              <w:rPr>
                <w:sz w:val="24"/>
                <w:szCs w:val="24"/>
                <w:lang w:val="es-ES_tradnl"/>
              </w:rPr>
              <w:t>____</w:t>
            </w:r>
            <w:r w:rsidR="0087351D" w:rsidRPr="009242FA">
              <w:rPr>
                <w:sz w:val="24"/>
                <w:szCs w:val="24"/>
                <w:lang w:val="es-ES_tradnl"/>
              </w:rPr>
              <w:t>”</w:t>
            </w:r>
            <w:r w:rsidRPr="009242FA">
              <w:rPr>
                <w:sz w:val="24"/>
                <w:szCs w:val="24"/>
                <w:lang w:val="es-ES_tradnl"/>
              </w:rPr>
              <w:t xml:space="preserve">) </w:t>
            </w:r>
            <w:r w:rsidR="0087351D" w:rsidRPr="009242FA">
              <w:rPr>
                <w:sz w:val="24"/>
                <w:szCs w:val="24"/>
                <w:lang w:val="es-ES_tradnl"/>
              </w:rPr>
              <w:t xml:space="preserve">celebran el presente Convenio </w:t>
            </w:r>
            <w:r w:rsidRPr="009242FA">
              <w:rPr>
                <w:sz w:val="24"/>
                <w:szCs w:val="24"/>
                <w:lang w:val="es-ES_tradnl"/>
              </w:rPr>
              <w:t xml:space="preserve">de </w:t>
            </w:r>
            <w:r w:rsidR="0087351D" w:rsidRPr="009242FA">
              <w:rPr>
                <w:sz w:val="24"/>
                <w:szCs w:val="24"/>
                <w:lang w:val="es-ES_tradnl"/>
              </w:rPr>
              <w:t>C</w:t>
            </w:r>
            <w:r w:rsidRPr="009242FA">
              <w:rPr>
                <w:sz w:val="24"/>
                <w:szCs w:val="24"/>
                <w:lang w:val="es-ES_tradnl"/>
              </w:rPr>
              <w:t>ooperación para establecer un programa de intercambio y colaboración en áreas de interés y beneficio para ambas instituciones.</w:t>
            </w:r>
          </w:p>
          <w:p w14:paraId="047F3CF6" w14:textId="77777777" w:rsidR="00FB570A" w:rsidRPr="009242FA" w:rsidRDefault="00FB570A" w:rsidP="009242FA">
            <w:pPr>
              <w:ind w:left="162"/>
              <w:jc w:val="both"/>
              <w:rPr>
                <w:sz w:val="24"/>
                <w:szCs w:val="24"/>
                <w:lang w:val="es-ES_tradnl"/>
              </w:rPr>
            </w:pPr>
          </w:p>
          <w:p w14:paraId="28243504" w14:textId="77777777" w:rsidR="00757245" w:rsidRPr="009242FA" w:rsidRDefault="00757245" w:rsidP="009242FA">
            <w:pPr>
              <w:ind w:left="162"/>
              <w:jc w:val="both"/>
              <w:rPr>
                <w:sz w:val="24"/>
                <w:szCs w:val="24"/>
                <w:lang w:val="es-ES_tradnl"/>
              </w:rPr>
            </w:pPr>
          </w:p>
          <w:p w14:paraId="4E9F4296" w14:textId="42D7AE79" w:rsidR="00505108" w:rsidRPr="009242FA" w:rsidRDefault="00505108" w:rsidP="009242FA">
            <w:pPr>
              <w:ind w:left="162"/>
              <w:jc w:val="center"/>
              <w:rPr>
                <w:b/>
                <w:sz w:val="24"/>
                <w:szCs w:val="24"/>
                <w:lang w:val="es-ES_tradnl"/>
              </w:rPr>
            </w:pPr>
            <w:r w:rsidRPr="009242FA">
              <w:rPr>
                <w:b/>
                <w:sz w:val="24"/>
                <w:szCs w:val="24"/>
                <w:lang w:val="es-ES_tradnl"/>
              </w:rPr>
              <w:t>I.</w:t>
            </w:r>
          </w:p>
          <w:p w14:paraId="4ECA5047" w14:textId="77777777" w:rsidR="00505108" w:rsidRPr="009242FA" w:rsidRDefault="00505108" w:rsidP="009242FA">
            <w:pPr>
              <w:ind w:left="162"/>
              <w:jc w:val="both"/>
              <w:rPr>
                <w:sz w:val="24"/>
                <w:szCs w:val="24"/>
                <w:lang w:val="es-ES_tradnl"/>
              </w:rPr>
            </w:pPr>
          </w:p>
          <w:p w14:paraId="4276A130" w14:textId="6FC010F5" w:rsidR="00505108" w:rsidRPr="009242FA" w:rsidRDefault="00505108" w:rsidP="009242FA">
            <w:pPr>
              <w:ind w:left="162"/>
              <w:jc w:val="both"/>
              <w:rPr>
                <w:sz w:val="24"/>
                <w:szCs w:val="24"/>
                <w:lang w:val="es-ES_tradnl"/>
              </w:rPr>
            </w:pPr>
            <w:r w:rsidRPr="009242FA">
              <w:rPr>
                <w:sz w:val="24"/>
                <w:szCs w:val="24"/>
                <w:lang w:val="es-ES_tradnl"/>
              </w:rPr>
              <w:t xml:space="preserve">Los objetivos de la cooperación entre UTEP y </w:t>
            </w:r>
            <w:r w:rsidR="00223EFE" w:rsidRPr="009242FA">
              <w:rPr>
                <w:sz w:val="24"/>
                <w:szCs w:val="24"/>
                <w:lang w:val="es-ES_tradnl"/>
              </w:rPr>
              <w:t>____</w:t>
            </w:r>
            <w:r w:rsidRPr="009242FA">
              <w:rPr>
                <w:sz w:val="24"/>
                <w:szCs w:val="24"/>
                <w:lang w:val="es-ES_tradnl"/>
              </w:rPr>
              <w:t xml:space="preserve"> son los siguientes:</w:t>
            </w:r>
          </w:p>
          <w:p w14:paraId="5C128FC5" w14:textId="77777777" w:rsidR="00505108" w:rsidRPr="009242FA" w:rsidRDefault="00505108" w:rsidP="009242FA">
            <w:pPr>
              <w:ind w:left="162"/>
              <w:jc w:val="both"/>
              <w:rPr>
                <w:sz w:val="24"/>
                <w:szCs w:val="24"/>
                <w:lang w:val="es-ES_tradnl"/>
              </w:rPr>
            </w:pPr>
          </w:p>
          <w:p w14:paraId="64A82705" w14:textId="1D63F0A0" w:rsidR="00FB570A" w:rsidRPr="009242FA" w:rsidRDefault="00505108" w:rsidP="009242FA">
            <w:pPr>
              <w:pStyle w:val="ListParagraph"/>
              <w:numPr>
                <w:ilvl w:val="0"/>
                <w:numId w:val="36"/>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 xml:space="preserve">Promover el interés en las actividades docentes y de investigación de las respectivas instituciones, </w:t>
            </w:r>
            <w:r w:rsidR="009242FA">
              <w:rPr>
                <w:rFonts w:ascii="Times New Roman" w:hAnsi="Times New Roman" w:cs="Times New Roman"/>
                <w:sz w:val="24"/>
                <w:szCs w:val="24"/>
                <w:lang w:val="es-ES_tradnl"/>
              </w:rPr>
              <w:t>e</w:t>
            </w:r>
          </w:p>
          <w:p w14:paraId="380AAE07" w14:textId="77777777" w:rsidR="00FB570A" w:rsidRPr="009242FA" w:rsidRDefault="00FB570A" w:rsidP="009242FA">
            <w:pPr>
              <w:pStyle w:val="ListParagraph"/>
              <w:spacing w:after="0" w:line="240" w:lineRule="auto"/>
              <w:ind w:left="522"/>
              <w:jc w:val="both"/>
              <w:rPr>
                <w:rFonts w:ascii="Times New Roman" w:hAnsi="Times New Roman" w:cs="Times New Roman"/>
                <w:sz w:val="24"/>
                <w:szCs w:val="24"/>
                <w:lang w:val="es-ES_tradnl"/>
              </w:rPr>
            </w:pPr>
          </w:p>
          <w:p w14:paraId="4F225088" w14:textId="42F515B6" w:rsidR="00505108" w:rsidRPr="009242FA" w:rsidRDefault="009242FA" w:rsidP="009242FA">
            <w:pPr>
              <w:pStyle w:val="ListParagraph"/>
              <w:numPr>
                <w:ilvl w:val="0"/>
                <w:numId w:val="36"/>
              </w:numPr>
              <w:spacing w:after="0" w:line="240" w:lineRule="auto"/>
              <w:ind w:left="522"/>
              <w:jc w:val="both"/>
              <w:rPr>
                <w:rFonts w:ascii="Times New Roman" w:hAnsi="Times New Roman" w:cs="Times New Roman"/>
                <w:sz w:val="24"/>
                <w:szCs w:val="24"/>
                <w:lang w:val="es-ES_tradnl"/>
              </w:rPr>
            </w:pPr>
            <w:r>
              <w:rPr>
                <w:rFonts w:ascii="Times New Roman" w:hAnsi="Times New Roman" w:cs="Times New Roman"/>
                <w:sz w:val="24"/>
                <w:szCs w:val="24"/>
                <w:lang w:val="es-ES_tradnl"/>
              </w:rPr>
              <w:t>Incrementar</w:t>
            </w:r>
            <w:r w:rsidR="00505108" w:rsidRPr="009242FA">
              <w:rPr>
                <w:rFonts w:ascii="Times New Roman" w:hAnsi="Times New Roman" w:cs="Times New Roman"/>
                <w:sz w:val="24"/>
                <w:szCs w:val="24"/>
                <w:lang w:val="es-ES_tradnl"/>
              </w:rPr>
              <w:t xml:space="preserve"> la comprensión de las cuestiones económicas, culturales y sociales de las respectivas instituciones. </w:t>
            </w:r>
          </w:p>
          <w:p w14:paraId="727854AF" w14:textId="77777777" w:rsidR="00505108" w:rsidRDefault="00505108" w:rsidP="009242FA">
            <w:pPr>
              <w:ind w:left="162"/>
              <w:jc w:val="both"/>
              <w:rPr>
                <w:sz w:val="24"/>
                <w:szCs w:val="24"/>
                <w:lang w:val="es-ES_tradnl"/>
              </w:rPr>
            </w:pPr>
          </w:p>
          <w:p w14:paraId="54D7AE19" w14:textId="77777777" w:rsidR="009242FA" w:rsidRPr="009242FA" w:rsidRDefault="009242FA" w:rsidP="009242FA">
            <w:pPr>
              <w:ind w:left="162"/>
              <w:jc w:val="both"/>
              <w:rPr>
                <w:sz w:val="24"/>
                <w:szCs w:val="24"/>
                <w:lang w:val="es-ES_tradnl"/>
              </w:rPr>
            </w:pPr>
          </w:p>
          <w:p w14:paraId="25CC6562" w14:textId="750683A9" w:rsidR="00505108" w:rsidRPr="009242FA" w:rsidRDefault="00505108" w:rsidP="009242FA">
            <w:pPr>
              <w:ind w:left="162"/>
              <w:jc w:val="center"/>
              <w:rPr>
                <w:b/>
                <w:sz w:val="24"/>
                <w:szCs w:val="24"/>
                <w:lang w:val="es-ES_tradnl"/>
              </w:rPr>
            </w:pPr>
            <w:r w:rsidRPr="009242FA">
              <w:rPr>
                <w:b/>
                <w:sz w:val="24"/>
                <w:szCs w:val="24"/>
                <w:lang w:val="es-ES_tradnl"/>
              </w:rPr>
              <w:t>II.</w:t>
            </w:r>
          </w:p>
          <w:p w14:paraId="2D5A16A0" w14:textId="77777777" w:rsidR="00505108" w:rsidRPr="009242FA" w:rsidRDefault="00505108" w:rsidP="009242FA">
            <w:pPr>
              <w:ind w:left="162"/>
              <w:jc w:val="both"/>
              <w:rPr>
                <w:sz w:val="24"/>
                <w:szCs w:val="24"/>
                <w:lang w:val="es-ES_tradnl"/>
              </w:rPr>
            </w:pPr>
          </w:p>
          <w:p w14:paraId="7422D08A" w14:textId="0974137E" w:rsidR="00505108" w:rsidRPr="009242FA" w:rsidRDefault="00505108" w:rsidP="009242FA">
            <w:pPr>
              <w:ind w:left="162"/>
              <w:jc w:val="both"/>
              <w:rPr>
                <w:sz w:val="24"/>
                <w:szCs w:val="24"/>
                <w:lang w:val="es-ES_tradnl"/>
              </w:rPr>
            </w:pPr>
            <w:r w:rsidRPr="009242FA">
              <w:rPr>
                <w:sz w:val="24"/>
                <w:szCs w:val="24"/>
                <w:lang w:val="es-ES_tradnl"/>
              </w:rPr>
              <w:t xml:space="preserve">Para alcanzar estos objetivos, UTEP y </w:t>
            </w:r>
            <w:r w:rsidR="00223EFE" w:rsidRPr="009242FA">
              <w:rPr>
                <w:sz w:val="24"/>
                <w:szCs w:val="24"/>
                <w:lang w:val="es-ES_tradnl"/>
              </w:rPr>
              <w:t>____</w:t>
            </w:r>
            <w:r w:rsidRPr="009242FA">
              <w:rPr>
                <w:sz w:val="24"/>
                <w:szCs w:val="24"/>
                <w:lang w:val="es-ES_tradnl"/>
              </w:rPr>
              <w:t xml:space="preserve">, en la medida en que los medios </w:t>
            </w:r>
            <w:r w:rsidR="009242FA">
              <w:rPr>
                <w:sz w:val="24"/>
                <w:szCs w:val="24"/>
                <w:lang w:val="es-ES_tradnl"/>
              </w:rPr>
              <w:t xml:space="preserve">y posibilidades </w:t>
            </w:r>
            <w:r w:rsidRPr="009242FA">
              <w:rPr>
                <w:sz w:val="24"/>
                <w:szCs w:val="24"/>
                <w:lang w:val="es-ES_tradnl"/>
              </w:rPr>
              <w:t xml:space="preserve">de cada uno </w:t>
            </w:r>
            <w:r w:rsidR="009242FA">
              <w:rPr>
                <w:sz w:val="24"/>
                <w:szCs w:val="24"/>
                <w:lang w:val="es-ES_tradnl"/>
              </w:rPr>
              <w:t xml:space="preserve">lo </w:t>
            </w:r>
            <w:r w:rsidRPr="009242FA">
              <w:rPr>
                <w:sz w:val="24"/>
                <w:szCs w:val="24"/>
                <w:lang w:val="es-ES_tradnl"/>
              </w:rPr>
              <w:t xml:space="preserve">permitan: </w:t>
            </w:r>
          </w:p>
          <w:p w14:paraId="76A724DB" w14:textId="77777777" w:rsidR="00505108" w:rsidRPr="009242FA" w:rsidRDefault="00505108" w:rsidP="009242FA">
            <w:pPr>
              <w:ind w:left="162"/>
              <w:jc w:val="both"/>
              <w:rPr>
                <w:sz w:val="24"/>
                <w:szCs w:val="24"/>
                <w:lang w:val="es-ES_tradnl"/>
              </w:rPr>
            </w:pPr>
          </w:p>
          <w:p w14:paraId="053DE6F7" w14:textId="25F908D3" w:rsidR="00505108" w:rsidRPr="009242FA" w:rsidRDefault="00505108" w:rsidP="009242FA">
            <w:pPr>
              <w:pStyle w:val="ListParagraph"/>
              <w:numPr>
                <w:ilvl w:val="0"/>
                <w:numId w:val="38"/>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Promoverán intercambios institucionales i</w:t>
            </w:r>
            <w:r w:rsidR="00677516">
              <w:rPr>
                <w:rFonts w:ascii="Times New Roman" w:hAnsi="Times New Roman" w:cs="Times New Roman"/>
                <w:sz w:val="24"/>
                <w:szCs w:val="24"/>
                <w:lang w:val="es-ES_tradnl"/>
              </w:rPr>
              <w:t>nvitando a profesores y empleados</w:t>
            </w:r>
            <w:r w:rsidRPr="009242FA">
              <w:rPr>
                <w:rFonts w:ascii="Times New Roman" w:hAnsi="Times New Roman" w:cs="Times New Roman"/>
                <w:sz w:val="24"/>
                <w:szCs w:val="24"/>
                <w:lang w:val="es-ES_tradnl"/>
              </w:rPr>
              <w:t xml:space="preserve"> de las instituciones asociadas a participar en una variedad </w:t>
            </w:r>
            <w:r w:rsidRPr="009242FA">
              <w:rPr>
                <w:rFonts w:ascii="Times New Roman" w:hAnsi="Times New Roman" w:cs="Times New Roman"/>
                <w:sz w:val="24"/>
                <w:szCs w:val="24"/>
                <w:lang w:val="es-ES_tradnl"/>
              </w:rPr>
              <w:lastRenderedPageBreak/>
              <w:t xml:space="preserve">de actividades </w:t>
            </w:r>
            <w:r w:rsidR="00677516">
              <w:rPr>
                <w:rFonts w:ascii="Times New Roman" w:hAnsi="Times New Roman" w:cs="Times New Roman"/>
                <w:sz w:val="24"/>
                <w:szCs w:val="24"/>
                <w:lang w:val="es-ES_tradnl"/>
              </w:rPr>
              <w:t>pedagógicas,</w:t>
            </w:r>
            <w:r w:rsidRPr="009242FA">
              <w:rPr>
                <w:rFonts w:ascii="Times New Roman" w:hAnsi="Times New Roman" w:cs="Times New Roman"/>
                <w:sz w:val="24"/>
                <w:szCs w:val="24"/>
                <w:lang w:val="es-ES_tradnl"/>
              </w:rPr>
              <w:t xml:space="preserve">   investigación y</w:t>
            </w:r>
            <w:r w:rsidR="00677516">
              <w:rPr>
                <w:rFonts w:ascii="Times New Roman" w:hAnsi="Times New Roman" w:cs="Times New Roman"/>
                <w:sz w:val="24"/>
                <w:szCs w:val="24"/>
                <w:lang w:val="es-ES_tradnl"/>
              </w:rPr>
              <w:t>/o</w:t>
            </w:r>
            <w:r w:rsidRPr="009242FA">
              <w:rPr>
                <w:rFonts w:ascii="Times New Roman" w:hAnsi="Times New Roman" w:cs="Times New Roman"/>
                <w:sz w:val="24"/>
                <w:szCs w:val="24"/>
                <w:lang w:val="es-ES_tradnl"/>
              </w:rPr>
              <w:t xml:space="preserve"> desarrollo profesional; </w:t>
            </w:r>
          </w:p>
          <w:p w14:paraId="32D23985" w14:textId="77777777" w:rsidR="00505108" w:rsidRPr="009242FA" w:rsidRDefault="00505108" w:rsidP="009242FA">
            <w:pPr>
              <w:ind w:left="522"/>
              <w:jc w:val="both"/>
              <w:rPr>
                <w:sz w:val="24"/>
                <w:szCs w:val="24"/>
                <w:lang w:val="es-ES_tradnl"/>
              </w:rPr>
            </w:pPr>
          </w:p>
          <w:p w14:paraId="45F5681A" w14:textId="4238764C" w:rsidR="00505108" w:rsidRPr="009242FA" w:rsidRDefault="00505108" w:rsidP="009242FA">
            <w:pPr>
              <w:pStyle w:val="ListParagraph"/>
              <w:numPr>
                <w:ilvl w:val="0"/>
                <w:numId w:val="38"/>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Recibirán estudiantes de la institución asociada</w:t>
            </w:r>
            <w:r w:rsidR="00677516">
              <w:rPr>
                <w:rFonts w:ascii="Times New Roman" w:hAnsi="Times New Roman" w:cs="Times New Roman"/>
                <w:sz w:val="24"/>
                <w:szCs w:val="24"/>
                <w:lang w:val="es-ES_tradnl"/>
              </w:rPr>
              <w:t xml:space="preserve">, a nivel tanto de licenciatura </w:t>
            </w:r>
            <w:r w:rsidRPr="009242FA">
              <w:rPr>
                <w:rFonts w:ascii="Times New Roman" w:hAnsi="Times New Roman" w:cs="Times New Roman"/>
                <w:sz w:val="24"/>
                <w:szCs w:val="24"/>
                <w:lang w:val="es-ES_tradnl"/>
              </w:rPr>
              <w:t xml:space="preserve"> </w:t>
            </w:r>
            <w:r w:rsidR="00677516">
              <w:rPr>
                <w:rFonts w:ascii="Times New Roman" w:hAnsi="Times New Roman" w:cs="Times New Roman"/>
                <w:sz w:val="24"/>
                <w:szCs w:val="24"/>
                <w:lang w:val="es-ES_tradnl"/>
              </w:rPr>
              <w:t xml:space="preserve">como de posgrado, </w:t>
            </w:r>
            <w:r w:rsidR="003B19D7" w:rsidRPr="009242FA">
              <w:rPr>
                <w:rFonts w:ascii="Times New Roman" w:hAnsi="Times New Roman" w:cs="Times New Roman"/>
                <w:sz w:val="24"/>
                <w:szCs w:val="24"/>
                <w:lang w:val="es-ES_tradnl"/>
              </w:rPr>
              <w:t xml:space="preserve">para </w:t>
            </w:r>
            <w:r w:rsidR="00567669">
              <w:rPr>
                <w:rFonts w:ascii="Times New Roman" w:hAnsi="Times New Roman" w:cs="Times New Roman"/>
                <w:sz w:val="24"/>
                <w:szCs w:val="24"/>
                <w:lang w:val="es-ES_tradnl"/>
              </w:rPr>
              <w:t xml:space="preserve">que realicen </w:t>
            </w:r>
            <w:r w:rsidRPr="009242FA">
              <w:rPr>
                <w:rFonts w:ascii="Times New Roman" w:hAnsi="Times New Roman" w:cs="Times New Roman"/>
                <w:sz w:val="24"/>
                <w:szCs w:val="24"/>
                <w:lang w:val="es-ES_tradnl"/>
              </w:rPr>
              <w:t>estudio</w:t>
            </w:r>
            <w:r w:rsidR="00567669">
              <w:rPr>
                <w:rFonts w:ascii="Times New Roman" w:hAnsi="Times New Roman" w:cs="Times New Roman"/>
                <w:sz w:val="24"/>
                <w:szCs w:val="24"/>
                <w:lang w:val="es-ES_tradnl"/>
              </w:rPr>
              <w:t>s</w:t>
            </w:r>
            <w:r w:rsidRPr="009242FA">
              <w:rPr>
                <w:rFonts w:ascii="Times New Roman" w:hAnsi="Times New Roman" w:cs="Times New Roman"/>
                <w:sz w:val="24"/>
                <w:szCs w:val="24"/>
                <w:lang w:val="es-ES_tradnl"/>
              </w:rPr>
              <w:t xml:space="preserve"> y/o investigación</w:t>
            </w:r>
            <w:r w:rsidR="00567669">
              <w:rPr>
                <w:rFonts w:ascii="Times New Roman" w:hAnsi="Times New Roman" w:cs="Times New Roman"/>
                <w:sz w:val="24"/>
                <w:szCs w:val="24"/>
                <w:lang w:val="es-ES_tradnl"/>
              </w:rPr>
              <w:t xml:space="preserve"> durante periodos determinados</w:t>
            </w:r>
            <w:r w:rsidRPr="009242FA">
              <w:rPr>
                <w:rFonts w:ascii="Times New Roman" w:hAnsi="Times New Roman" w:cs="Times New Roman"/>
                <w:sz w:val="24"/>
                <w:szCs w:val="24"/>
                <w:lang w:val="es-ES_tradnl"/>
              </w:rPr>
              <w:t>;</w:t>
            </w:r>
          </w:p>
          <w:p w14:paraId="72A77D8A" w14:textId="77777777" w:rsidR="00505108" w:rsidRPr="009242FA" w:rsidRDefault="00505108" w:rsidP="009242FA">
            <w:pPr>
              <w:ind w:left="522"/>
              <w:jc w:val="both"/>
              <w:rPr>
                <w:sz w:val="24"/>
                <w:szCs w:val="24"/>
                <w:lang w:val="es-ES_tradnl"/>
              </w:rPr>
            </w:pPr>
          </w:p>
          <w:p w14:paraId="1E881E02" w14:textId="77777777" w:rsidR="00505108" w:rsidRPr="009242FA" w:rsidRDefault="00505108" w:rsidP="009242FA">
            <w:pPr>
              <w:pStyle w:val="ListParagraph"/>
              <w:numPr>
                <w:ilvl w:val="0"/>
                <w:numId w:val="38"/>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 xml:space="preserve">Organizarán simposios, conferencias, cursos cortos y reuniones sobre temas de investigación; </w:t>
            </w:r>
          </w:p>
          <w:p w14:paraId="66F3E467" w14:textId="77777777" w:rsidR="00505108" w:rsidRPr="009242FA" w:rsidRDefault="00505108" w:rsidP="009242FA">
            <w:pPr>
              <w:ind w:left="522"/>
              <w:jc w:val="both"/>
              <w:rPr>
                <w:sz w:val="24"/>
                <w:szCs w:val="24"/>
                <w:lang w:val="es-ES_tradnl"/>
              </w:rPr>
            </w:pPr>
          </w:p>
          <w:p w14:paraId="358E2DAB" w14:textId="2F7C5C5D" w:rsidR="00505108" w:rsidRPr="009242FA" w:rsidRDefault="00505108" w:rsidP="009242FA">
            <w:pPr>
              <w:pStyle w:val="ListParagraph"/>
              <w:numPr>
                <w:ilvl w:val="0"/>
                <w:numId w:val="38"/>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 xml:space="preserve">Llevarán a cabo investigación conjunta y programas de educación continua conjunta, </w:t>
            </w:r>
            <w:r w:rsidR="003B19D7" w:rsidRPr="009242FA">
              <w:rPr>
                <w:rFonts w:ascii="Times New Roman" w:hAnsi="Times New Roman" w:cs="Times New Roman"/>
                <w:sz w:val="24"/>
                <w:szCs w:val="24"/>
                <w:lang w:val="es-ES_tradnl"/>
              </w:rPr>
              <w:t>e</w:t>
            </w:r>
          </w:p>
          <w:p w14:paraId="2A7AC254" w14:textId="77777777" w:rsidR="00505108" w:rsidRPr="009242FA" w:rsidRDefault="00505108" w:rsidP="009242FA">
            <w:pPr>
              <w:ind w:left="522"/>
              <w:jc w:val="both"/>
              <w:rPr>
                <w:sz w:val="24"/>
                <w:szCs w:val="24"/>
                <w:lang w:val="es-ES_tradnl"/>
              </w:rPr>
            </w:pPr>
          </w:p>
          <w:p w14:paraId="427DD5C0" w14:textId="6EBAEF24" w:rsidR="00505108" w:rsidRPr="009242FA" w:rsidRDefault="00505108" w:rsidP="009242FA">
            <w:pPr>
              <w:pStyle w:val="ListParagraph"/>
              <w:numPr>
                <w:ilvl w:val="0"/>
                <w:numId w:val="38"/>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Intercambiar</w:t>
            </w:r>
            <w:r w:rsidR="003B19D7" w:rsidRPr="009242FA">
              <w:rPr>
                <w:rFonts w:ascii="Times New Roman" w:hAnsi="Times New Roman" w:cs="Times New Roman"/>
                <w:sz w:val="24"/>
                <w:szCs w:val="24"/>
                <w:lang w:val="es-ES_tradnl"/>
              </w:rPr>
              <w:t>á</w:t>
            </w:r>
            <w:r w:rsidRPr="009242FA">
              <w:rPr>
                <w:rFonts w:ascii="Times New Roman" w:hAnsi="Times New Roman" w:cs="Times New Roman"/>
                <w:sz w:val="24"/>
                <w:szCs w:val="24"/>
                <w:lang w:val="es-ES_tradnl"/>
              </w:rPr>
              <w:t xml:space="preserve">n información relacionada con </w:t>
            </w:r>
            <w:r w:rsidR="003B19D7" w:rsidRPr="009242FA">
              <w:rPr>
                <w:rFonts w:ascii="Times New Roman" w:hAnsi="Times New Roman" w:cs="Times New Roman"/>
                <w:sz w:val="24"/>
                <w:szCs w:val="24"/>
                <w:lang w:val="es-ES_tradnl"/>
              </w:rPr>
              <w:t>los avances</w:t>
            </w:r>
            <w:r w:rsidRPr="009242FA">
              <w:rPr>
                <w:rFonts w:ascii="Times New Roman" w:hAnsi="Times New Roman" w:cs="Times New Roman"/>
                <w:sz w:val="24"/>
                <w:szCs w:val="24"/>
                <w:lang w:val="es-ES_tradnl"/>
              </w:rPr>
              <w:t xml:space="preserve"> </w:t>
            </w:r>
            <w:r w:rsidR="003B19D7" w:rsidRPr="009242FA">
              <w:rPr>
                <w:rFonts w:ascii="Times New Roman" w:hAnsi="Times New Roman" w:cs="Times New Roman"/>
                <w:sz w:val="24"/>
                <w:szCs w:val="24"/>
                <w:lang w:val="es-ES_tradnl"/>
              </w:rPr>
              <w:t>en los campos de pedagogía</w:t>
            </w:r>
            <w:r w:rsidRPr="009242FA">
              <w:rPr>
                <w:rFonts w:ascii="Times New Roman" w:hAnsi="Times New Roman" w:cs="Times New Roman"/>
                <w:sz w:val="24"/>
                <w:szCs w:val="24"/>
                <w:lang w:val="es-ES_tradnl"/>
              </w:rPr>
              <w:t>, desarrollo de estudiantes e investigación en cada institución.</w:t>
            </w:r>
          </w:p>
          <w:p w14:paraId="707DFA4B" w14:textId="77777777" w:rsidR="00505108" w:rsidRPr="009242FA" w:rsidRDefault="00505108" w:rsidP="009242FA">
            <w:pPr>
              <w:ind w:left="162"/>
              <w:jc w:val="both"/>
              <w:rPr>
                <w:sz w:val="24"/>
                <w:szCs w:val="24"/>
                <w:lang w:val="es-ES_tradnl"/>
              </w:rPr>
            </w:pPr>
          </w:p>
          <w:p w14:paraId="63C0BFC4" w14:textId="77777777" w:rsidR="00505108" w:rsidRPr="009242FA" w:rsidRDefault="00505108" w:rsidP="009242FA">
            <w:pPr>
              <w:ind w:left="162"/>
              <w:jc w:val="center"/>
              <w:rPr>
                <w:b/>
                <w:sz w:val="24"/>
                <w:szCs w:val="24"/>
                <w:lang w:val="es-ES_tradnl"/>
              </w:rPr>
            </w:pPr>
            <w:r w:rsidRPr="009242FA">
              <w:rPr>
                <w:b/>
                <w:sz w:val="24"/>
                <w:szCs w:val="24"/>
                <w:lang w:val="es-ES_tradnl"/>
              </w:rPr>
              <w:t>III.</w:t>
            </w:r>
          </w:p>
          <w:p w14:paraId="7489A541" w14:textId="77777777" w:rsidR="00505108" w:rsidRPr="009242FA" w:rsidRDefault="00505108" w:rsidP="009242FA">
            <w:pPr>
              <w:ind w:left="162"/>
              <w:jc w:val="both"/>
              <w:rPr>
                <w:sz w:val="24"/>
                <w:szCs w:val="24"/>
                <w:lang w:val="es-ES_tradnl"/>
              </w:rPr>
            </w:pPr>
          </w:p>
          <w:p w14:paraId="5F95B3C2" w14:textId="467B98DA" w:rsidR="00505108" w:rsidRPr="009242FA" w:rsidRDefault="00505108" w:rsidP="009242FA">
            <w:pPr>
              <w:ind w:left="162"/>
              <w:jc w:val="both"/>
              <w:rPr>
                <w:sz w:val="24"/>
                <w:szCs w:val="24"/>
                <w:lang w:val="es-ES_tradnl"/>
              </w:rPr>
            </w:pPr>
            <w:r w:rsidRPr="009242FA">
              <w:rPr>
                <w:sz w:val="24"/>
                <w:szCs w:val="24"/>
                <w:lang w:val="es-ES_tradnl"/>
              </w:rPr>
              <w:t xml:space="preserve">Cada institución </w:t>
            </w:r>
            <w:r w:rsidR="006C469B">
              <w:rPr>
                <w:sz w:val="24"/>
                <w:szCs w:val="24"/>
                <w:lang w:val="es-ES_tradnl"/>
              </w:rPr>
              <w:t>nombrará a</w:t>
            </w:r>
            <w:r w:rsidRPr="009242FA">
              <w:rPr>
                <w:sz w:val="24"/>
                <w:szCs w:val="24"/>
                <w:lang w:val="es-ES_tradnl"/>
              </w:rPr>
              <w:t xml:space="preserve"> un coordinador para supervisar y facilitar la </w:t>
            </w:r>
            <w:r w:rsidR="003B19D7" w:rsidRPr="009242FA">
              <w:rPr>
                <w:sz w:val="24"/>
                <w:szCs w:val="24"/>
                <w:lang w:val="es-ES_tradnl"/>
              </w:rPr>
              <w:t xml:space="preserve">implementación </w:t>
            </w:r>
            <w:r w:rsidRPr="009242FA">
              <w:rPr>
                <w:sz w:val="24"/>
                <w:szCs w:val="24"/>
                <w:lang w:val="es-ES_tradnl"/>
              </w:rPr>
              <w:t xml:space="preserve">del presente </w:t>
            </w:r>
            <w:r w:rsidR="003B19D7" w:rsidRPr="009242FA">
              <w:rPr>
                <w:sz w:val="24"/>
                <w:szCs w:val="24"/>
                <w:lang w:val="es-ES_tradnl"/>
              </w:rPr>
              <w:t>Convenio</w:t>
            </w:r>
            <w:r w:rsidRPr="009242FA">
              <w:rPr>
                <w:sz w:val="24"/>
                <w:szCs w:val="24"/>
                <w:lang w:val="es-ES_tradnl"/>
              </w:rPr>
              <w:t xml:space="preserve">.  Los coordinadores, </w:t>
            </w:r>
            <w:r w:rsidR="00567669">
              <w:rPr>
                <w:sz w:val="24"/>
                <w:szCs w:val="24"/>
                <w:lang w:val="es-ES_tradnl"/>
              </w:rPr>
              <w:t xml:space="preserve">en colaboración </w:t>
            </w:r>
            <w:r w:rsidRPr="009242FA">
              <w:rPr>
                <w:sz w:val="24"/>
                <w:szCs w:val="24"/>
                <w:lang w:val="es-ES_tradnl"/>
              </w:rPr>
              <w:t xml:space="preserve">con los administradores </w:t>
            </w:r>
            <w:r w:rsidR="003B19D7" w:rsidRPr="009242FA">
              <w:rPr>
                <w:sz w:val="24"/>
                <w:szCs w:val="24"/>
                <w:lang w:val="es-ES_tradnl"/>
              </w:rPr>
              <w:t xml:space="preserve">de sus </w:t>
            </w:r>
            <w:r w:rsidRPr="009242FA">
              <w:rPr>
                <w:sz w:val="24"/>
                <w:szCs w:val="24"/>
                <w:lang w:val="es-ES_tradnl"/>
              </w:rPr>
              <w:t>respectivas instituciones, tendrán las siguientes responsabilidades:</w:t>
            </w:r>
          </w:p>
          <w:p w14:paraId="353C1C2E" w14:textId="77777777" w:rsidR="00FC3AEE" w:rsidRPr="009242FA" w:rsidRDefault="00FC3AEE" w:rsidP="009242FA">
            <w:pPr>
              <w:ind w:left="522" w:hanging="360"/>
              <w:jc w:val="both"/>
              <w:rPr>
                <w:sz w:val="24"/>
                <w:szCs w:val="24"/>
                <w:lang w:val="es-ES_tradnl"/>
              </w:rPr>
            </w:pPr>
          </w:p>
          <w:p w14:paraId="0D1E1124" w14:textId="367C549D" w:rsidR="00505108" w:rsidRPr="009242FA" w:rsidRDefault="00FC3AEE" w:rsidP="00677516">
            <w:pPr>
              <w:pStyle w:val="ListParagraph"/>
              <w:numPr>
                <w:ilvl w:val="0"/>
                <w:numId w:val="41"/>
              </w:numPr>
              <w:spacing w:after="0" w:line="240" w:lineRule="auto"/>
              <w:ind w:left="504"/>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Promover la colaboración académica, tanto a profesores,</w:t>
            </w:r>
            <w:r w:rsidR="006C469B">
              <w:rPr>
                <w:rFonts w:ascii="Times New Roman" w:hAnsi="Times New Roman" w:cs="Times New Roman"/>
                <w:sz w:val="24"/>
                <w:szCs w:val="24"/>
                <w:lang w:val="es-ES_tradnl"/>
              </w:rPr>
              <w:t xml:space="preserve"> como a</w:t>
            </w:r>
            <w:r w:rsidRPr="009242FA">
              <w:rPr>
                <w:rFonts w:ascii="Times New Roman" w:hAnsi="Times New Roman" w:cs="Times New Roman"/>
                <w:sz w:val="24"/>
                <w:szCs w:val="24"/>
                <w:lang w:val="es-ES_tradnl"/>
              </w:rPr>
              <w:t xml:space="preserve"> estudiantes de </w:t>
            </w:r>
            <w:r w:rsidR="003B19D7" w:rsidRPr="009242FA">
              <w:rPr>
                <w:rFonts w:ascii="Times New Roman" w:hAnsi="Times New Roman" w:cs="Times New Roman"/>
                <w:sz w:val="24"/>
                <w:szCs w:val="24"/>
                <w:lang w:val="es-ES_tradnl"/>
              </w:rPr>
              <w:t xml:space="preserve">licenciatura </w:t>
            </w:r>
            <w:r w:rsidRPr="009242FA">
              <w:rPr>
                <w:rFonts w:ascii="Times New Roman" w:hAnsi="Times New Roman" w:cs="Times New Roman"/>
                <w:sz w:val="24"/>
                <w:szCs w:val="24"/>
                <w:lang w:val="es-ES_tradnl"/>
              </w:rPr>
              <w:t xml:space="preserve">y posgrado </w:t>
            </w:r>
            <w:r w:rsidR="006C469B">
              <w:rPr>
                <w:rFonts w:ascii="Times New Roman" w:hAnsi="Times New Roman" w:cs="Times New Roman"/>
                <w:sz w:val="24"/>
                <w:szCs w:val="24"/>
                <w:lang w:val="es-ES_tradnl"/>
              </w:rPr>
              <w:t xml:space="preserve">en lo que respecta a </w:t>
            </w:r>
            <w:r w:rsidRPr="009242FA">
              <w:rPr>
                <w:rFonts w:ascii="Times New Roman" w:hAnsi="Times New Roman" w:cs="Times New Roman"/>
                <w:sz w:val="24"/>
                <w:szCs w:val="24"/>
                <w:lang w:val="es-ES_tradnl"/>
              </w:rPr>
              <w:t>investigación y estudio</w:t>
            </w:r>
            <w:r w:rsidR="006C469B">
              <w:rPr>
                <w:rFonts w:ascii="Times New Roman" w:hAnsi="Times New Roman" w:cs="Times New Roman"/>
                <w:sz w:val="24"/>
                <w:szCs w:val="24"/>
                <w:lang w:val="es-ES_tradnl"/>
              </w:rPr>
              <w:t>s</w:t>
            </w:r>
            <w:r w:rsidRPr="009242FA">
              <w:rPr>
                <w:rFonts w:ascii="Times New Roman" w:hAnsi="Times New Roman" w:cs="Times New Roman"/>
                <w:sz w:val="24"/>
                <w:szCs w:val="24"/>
                <w:lang w:val="es-ES_tradnl"/>
              </w:rPr>
              <w:t>;</w:t>
            </w:r>
          </w:p>
          <w:p w14:paraId="4EE304F4" w14:textId="77777777" w:rsidR="00505108" w:rsidRPr="009242FA" w:rsidRDefault="00505108" w:rsidP="009242FA">
            <w:pPr>
              <w:ind w:left="522" w:hanging="360"/>
              <w:jc w:val="both"/>
              <w:rPr>
                <w:sz w:val="24"/>
                <w:szCs w:val="24"/>
                <w:lang w:val="es-ES_tradnl"/>
              </w:rPr>
            </w:pPr>
          </w:p>
          <w:p w14:paraId="7641F4E1" w14:textId="671110BA" w:rsidR="00505108" w:rsidRPr="009242FA" w:rsidRDefault="00505108" w:rsidP="009242FA">
            <w:pPr>
              <w:pStyle w:val="ListParagraph"/>
              <w:numPr>
                <w:ilvl w:val="0"/>
                <w:numId w:val="40"/>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 xml:space="preserve">Actuar como los contactos principales para actividades individuales y </w:t>
            </w:r>
            <w:r w:rsidR="006C469B">
              <w:rPr>
                <w:rFonts w:ascii="Times New Roman" w:hAnsi="Times New Roman" w:cs="Times New Roman"/>
                <w:sz w:val="24"/>
                <w:szCs w:val="24"/>
                <w:lang w:val="es-ES_tradnl"/>
              </w:rPr>
              <w:t>en</w:t>
            </w:r>
            <w:r w:rsidRPr="009242FA">
              <w:rPr>
                <w:rFonts w:ascii="Times New Roman" w:hAnsi="Times New Roman" w:cs="Times New Roman"/>
                <w:sz w:val="24"/>
                <w:szCs w:val="24"/>
                <w:lang w:val="es-ES_tradnl"/>
              </w:rPr>
              <w:t xml:space="preserve"> grupo</w:t>
            </w:r>
            <w:r w:rsidR="006C469B">
              <w:rPr>
                <w:rFonts w:ascii="Times New Roman" w:hAnsi="Times New Roman" w:cs="Times New Roman"/>
                <w:sz w:val="24"/>
                <w:szCs w:val="24"/>
                <w:lang w:val="es-ES_tradnl"/>
              </w:rPr>
              <w:t>, así como</w:t>
            </w:r>
            <w:r w:rsidRPr="009242FA">
              <w:rPr>
                <w:rFonts w:ascii="Times New Roman" w:hAnsi="Times New Roman" w:cs="Times New Roman"/>
                <w:sz w:val="24"/>
                <w:szCs w:val="24"/>
                <w:lang w:val="es-ES_tradnl"/>
              </w:rPr>
              <w:t xml:space="preserve"> </w:t>
            </w:r>
            <w:r w:rsidR="006C469B">
              <w:rPr>
                <w:rFonts w:ascii="Times New Roman" w:hAnsi="Times New Roman" w:cs="Times New Roman"/>
                <w:sz w:val="24"/>
                <w:szCs w:val="24"/>
                <w:lang w:val="es-ES_tradnl"/>
              </w:rPr>
              <w:t xml:space="preserve">para planear </w:t>
            </w:r>
            <w:r w:rsidRPr="009242FA">
              <w:rPr>
                <w:rFonts w:ascii="Times New Roman" w:hAnsi="Times New Roman" w:cs="Times New Roman"/>
                <w:sz w:val="24"/>
                <w:szCs w:val="24"/>
                <w:lang w:val="es-ES_tradnl"/>
              </w:rPr>
              <w:t>y coordinar todas las actividades dentro de su</w:t>
            </w:r>
            <w:r w:rsidR="003B19D7" w:rsidRPr="009242FA">
              <w:rPr>
                <w:rFonts w:ascii="Times New Roman" w:hAnsi="Times New Roman" w:cs="Times New Roman"/>
                <w:sz w:val="24"/>
                <w:szCs w:val="24"/>
                <w:lang w:val="es-ES_tradnl"/>
              </w:rPr>
              <w:t xml:space="preserve"> propia</w:t>
            </w:r>
            <w:r w:rsidRPr="009242FA">
              <w:rPr>
                <w:rFonts w:ascii="Times New Roman" w:hAnsi="Times New Roman" w:cs="Times New Roman"/>
                <w:sz w:val="24"/>
                <w:szCs w:val="24"/>
                <w:lang w:val="es-ES_tradnl"/>
              </w:rPr>
              <w:t xml:space="preserve"> </w:t>
            </w:r>
            <w:r w:rsidR="003B19D7" w:rsidRPr="009242FA">
              <w:rPr>
                <w:rFonts w:ascii="Times New Roman" w:hAnsi="Times New Roman" w:cs="Times New Roman"/>
                <w:sz w:val="24"/>
                <w:szCs w:val="24"/>
                <w:lang w:val="es-ES_tradnl"/>
              </w:rPr>
              <w:t>institución</w:t>
            </w:r>
            <w:r w:rsidRPr="009242FA">
              <w:rPr>
                <w:rFonts w:ascii="Times New Roman" w:hAnsi="Times New Roman" w:cs="Times New Roman"/>
                <w:sz w:val="24"/>
                <w:szCs w:val="24"/>
                <w:lang w:val="es-ES_tradnl"/>
              </w:rPr>
              <w:t>, así como con la otra institución;</w:t>
            </w:r>
          </w:p>
          <w:p w14:paraId="5B5C5FB0" w14:textId="77777777" w:rsidR="00505108" w:rsidRPr="009242FA" w:rsidRDefault="00505108" w:rsidP="009242FA">
            <w:pPr>
              <w:ind w:left="522" w:hanging="360"/>
              <w:jc w:val="both"/>
              <w:rPr>
                <w:sz w:val="24"/>
                <w:szCs w:val="24"/>
                <w:lang w:val="es-ES_tradnl"/>
              </w:rPr>
            </w:pPr>
          </w:p>
          <w:p w14:paraId="01CFB7D6" w14:textId="0827CB31" w:rsidR="00505108" w:rsidRPr="009242FA" w:rsidRDefault="00505108" w:rsidP="009242FA">
            <w:pPr>
              <w:pStyle w:val="ListParagraph"/>
              <w:numPr>
                <w:ilvl w:val="0"/>
                <w:numId w:val="40"/>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 xml:space="preserve">Distribuir a cada institución información sobre el profesorado, instalaciones, investigación, </w:t>
            </w:r>
            <w:r w:rsidRPr="009242FA">
              <w:rPr>
                <w:rFonts w:ascii="Times New Roman" w:hAnsi="Times New Roman" w:cs="Times New Roman"/>
                <w:sz w:val="24"/>
                <w:szCs w:val="24"/>
                <w:lang w:val="es-ES_tradnl"/>
              </w:rPr>
              <w:lastRenderedPageBreak/>
              <w:t>publicaciones, materiales biblioteca</w:t>
            </w:r>
            <w:r w:rsidR="006C469B">
              <w:rPr>
                <w:rFonts w:ascii="Times New Roman" w:hAnsi="Times New Roman" w:cs="Times New Roman"/>
                <w:sz w:val="24"/>
                <w:szCs w:val="24"/>
                <w:lang w:val="es-ES_tradnl"/>
              </w:rPr>
              <w:t>rios</w:t>
            </w:r>
            <w:r w:rsidRPr="009242FA">
              <w:rPr>
                <w:rFonts w:ascii="Times New Roman" w:hAnsi="Times New Roman" w:cs="Times New Roman"/>
                <w:sz w:val="24"/>
                <w:szCs w:val="24"/>
                <w:lang w:val="es-ES_tradnl"/>
              </w:rPr>
              <w:t xml:space="preserve"> y los recursos educativos de la otra institución, y</w:t>
            </w:r>
          </w:p>
          <w:p w14:paraId="18CC3881" w14:textId="77777777" w:rsidR="00505108" w:rsidRPr="009242FA" w:rsidRDefault="00505108" w:rsidP="009242FA">
            <w:pPr>
              <w:ind w:left="522" w:hanging="360"/>
              <w:jc w:val="both"/>
              <w:rPr>
                <w:sz w:val="24"/>
                <w:szCs w:val="24"/>
                <w:lang w:val="es-ES_tradnl"/>
              </w:rPr>
            </w:pPr>
          </w:p>
          <w:p w14:paraId="6DA06356" w14:textId="77777777" w:rsidR="00505108" w:rsidRPr="009242FA" w:rsidRDefault="00505108" w:rsidP="009242FA">
            <w:pPr>
              <w:pStyle w:val="ListParagraph"/>
              <w:numPr>
                <w:ilvl w:val="0"/>
                <w:numId w:val="40"/>
              </w:numPr>
              <w:spacing w:after="0" w:line="240" w:lineRule="auto"/>
              <w:ind w:left="522"/>
              <w:jc w:val="both"/>
              <w:rPr>
                <w:rFonts w:ascii="Times New Roman" w:hAnsi="Times New Roman" w:cs="Times New Roman"/>
                <w:sz w:val="24"/>
                <w:szCs w:val="24"/>
                <w:lang w:val="es-ES_tradnl"/>
              </w:rPr>
            </w:pPr>
            <w:r w:rsidRPr="009242FA">
              <w:rPr>
                <w:rFonts w:ascii="Times New Roman" w:hAnsi="Times New Roman" w:cs="Times New Roman"/>
                <w:sz w:val="24"/>
                <w:szCs w:val="24"/>
                <w:lang w:val="es-ES_tradnl"/>
              </w:rPr>
              <w:t xml:space="preserve">Reunirse periódicamente para revisar y evaluar las actividades pasadas y elaborar nuevas ideas para futuros acuerdos de cooperación. </w:t>
            </w:r>
          </w:p>
          <w:p w14:paraId="3D0FCD1C" w14:textId="77777777" w:rsidR="00505108" w:rsidRPr="009242FA" w:rsidRDefault="00505108" w:rsidP="009242FA">
            <w:pPr>
              <w:ind w:left="522" w:hanging="360"/>
              <w:jc w:val="both"/>
              <w:rPr>
                <w:sz w:val="24"/>
                <w:szCs w:val="24"/>
                <w:lang w:val="es-ES_tradnl"/>
              </w:rPr>
            </w:pPr>
          </w:p>
          <w:p w14:paraId="7152359F" w14:textId="7B675D55" w:rsidR="00505108" w:rsidRPr="009242FA" w:rsidRDefault="00505108" w:rsidP="009242FA">
            <w:pPr>
              <w:ind w:left="162"/>
              <w:jc w:val="center"/>
              <w:rPr>
                <w:b/>
                <w:sz w:val="24"/>
                <w:szCs w:val="24"/>
                <w:lang w:val="es-ES_tradnl"/>
              </w:rPr>
            </w:pPr>
            <w:r w:rsidRPr="009242FA">
              <w:rPr>
                <w:b/>
                <w:sz w:val="24"/>
                <w:szCs w:val="24"/>
                <w:lang w:val="es-ES_tradnl"/>
              </w:rPr>
              <w:t>IV.</w:t>
            </w:r>
          </w:p>
          <w:p w14:paraId="79E01449" w14:textId="77777777" w:rsidR="00505108" w:rsidRPr="009242FA" w:rsidRDefault="00505108" w:rsidP="009242FA">
            <w:pPr>
              <w:ind w:left="162"/>
              <w:jc w:val="both"/>
              <w:rPr>
                <w:sz w:val="24"/>
                <w:szCs w:val="24"/>
                <w:lang w:val="es-ES_tradnl"/>
              </w:rPr>
            </w:pPr>
          </w:p>
          <w:p w14:paraId="24773AB8" w14:textId="0315C7FC" w:rsidR="00505108" w:rsidRPr="009242FA" w:rsidRDefault="00505108" w:rsidP="009242FA">
            <w:pPr>
              <w:ind w:left="162"/>
              <w:jc w:val="both"/>
              <w:rPr>
                <w:sz w:val="24"/>
                <w:szCs w:val="24"/>
                <w:lang w:val="es-ES_tradnl"/>
              </w:rPr>
            </w:pPr>
            <w:r w:rsidRPr="009242FA">
              <w:rPr>
                <w:sz w:val="24"/>
                <w:szCs w:val="24"/>
                <w:lang w:val="es-ES_tradnl"/>
              </w:rPr>
              <w:t xml:space="preserve">Este </w:t>
            </w:r>
            <w:r w:rsidR="003B19D7" w:rsidRPr="009242FA">
              <w:rPr>
                <w:sz w:val="24"/>
                <w:szCs w:val="24"/>
                <w:lang w:val="es-ES_tradnl"/>
              </w:rPr>
              <w:t xml:space="preserve">Convenio </w:t>
            </w:r>
            <w:r w:rsidRPr="009242FA">
              <w:rPr>
                <w:sz w:val="24"/>
                <w:szCs w:val="24"/>
                <w:lang w:val="es-ES_tradnl"/>
              </w:rPr>
              <w:t xml:space="preserve">de Cooperación </w:t>
            </w:r>
            <w:r w:rsidR="003B19D7" w:rsidRPr="009242FA">
              <w:rPr>
                <w:sz w:val="24"/>
                <w:szCs w:val="24"/>
                <w:lang w:val="es-ES_tradnl"/>
              </w:rPr>
              <w:t xml:space="preserve">general </w:t>
            </w:r>
            <w:r w:rsidRPr="009242FA">
              <w:rPr>
                <w:sz w:val="24"/>
                <w:szCs w:val="24"/>
                <w:lang w:val="es-ES_tradnl"/>
              </w:rPr>
              <w:t xml:space="preserve">deberá ser identificado como el documento principal de cualquier acuerdo programático suscrito entre las partes.  </w:t>
            </w:r>
            <w:r w:rsidR="001D47EF">
              <w:rPr>
                <w:sz w:val="24"/>
                <w:szCs w:val="24"/>
                <w:lang w:val="es-ES_tradnl"/>
              </w:rPr>
              <w:t xml:space="preserve">Futuros </w:t>
            </w:r>
            <w:r w:rsidRPr="009242FA">
              <w:rPr>
                <w:sz w:val="24"/>
                <w:szCs w:val="24"/>
                <w:lang w:val="es-ES_tradnl"/>
              </w:rPr>
              <w:t xml:space="preserve">acuerdos </w:t>
            </w:r>
            <w:r w:rsidR="001D47EF">
              <w:rPr>
                <w:sz w:val="24"/>
                <w:szCs w:val="24"/>
                <w:lang w:val="es-ES_tradnl"/>
              </w:rPr>
              <w:t xml:space="preserve">relacionados </w:t>
            </w:r>
            <w:r w:rsidRPr="009242FA">
              <w:rPr>
                <w:sz w:val="24"/>
                <w:szCs w:val="24"/>
                <w:lang w:val="es-ES_tradnl"/>
              </w:rPr>
              <w:t>a cualquier programa proporcionar</w:t>
            </w:r>
            <w:r w:rsidRPr="009242FA">
              <w:rPr>
                <w:color w:val="000000"/>
                <w:sz w:val="24"/>
                <w:szCs w:val="24"/>
                <w:lang w:val="es-MX"/>
              </w:rPr>
              <w:t>á</w:t>
            </w:r>
            <w:r w:rsidRPr="009242FA">
              <w:rPr>
                <w:sz w:val="24"/>
                <w:szCs w:val="24"/>
                <w:lang w:val="es-ES_tradnl"/>
              </w:rPr>
              <w:t xml:space="preserve">n detalles sobre los compromisos específicos asumidos por cada parte y no surtirán efecto hasta que se hayan </w:t>
            </w:r>
            <w:r w:rsidR="001D47EF">
              <w:rPr>
                <w:sz w:val="24"/>
                <w:szCs w:val="24"/>
                <w:lang w:val="es-ES_tradnl"/>
              </w:rPr>
              <w:t xml:space="preserve">formulado </w:t>
            </w:r>
            <w:r w:rsidRPr="009242FA">
              <w:rPr>
                <w:sz w:val="24"/>
                <w:szCs w:val="24"/>
                <w:lang w:val="es-ES_tradnl"/>
              </w:rPr>
              <w:t xml:space="preserve">por escrito y </w:t>
            </w:r>
            <w:r w:rsidR="003B19D7" w:rsidRPr="009242FA">
              <w:rPr>
                <w:sz w:val="24"/>
                <w:szCs w:val="24"/>
                <w:lang w:val="es-ES_tradnl"/>
              </w:rPr>
              <w:t xml:space="preserve">suscrito </w:t>
            </w:r>
            <w:r w:rsidRPr="009242FA">
              <w:rPr>
                <w:sz w:val="24"/>
                <w:szCs w:val="24"/>
                <w:lang w:val="es-ES_tradnl"/>
              </w:rPr>
              <w:t xml:space="preserve">por los representantes debidamente autorizados de cada una de las partes.  El alcance de las actividades de este </w:t>
            </w:r>
            <w:r w:rsidR="003B19D7" w:rsidRPr="009242FA">
              <w:rPr>
                <w:sz w:val="24"/>
                <w:szCs w:val="24"/>
                <w:lang w:val="es-ES_tradnl"/>
              </w:rPr>
              <w:t xml:space="preserve">Convenio </w:t>
            </w:r>
            <w:r w:rsidRPr="009242FA">
              <w:rPr>
                <w:sz w:val="24"/>
                <w:szCs w:val="24"/>
                <w:lang w:val="es-ES_tradnl"/>
              </w:rPr>
              <w:t xml:space="preserve">será determinado por los fondos regularmente disponibles en ambas instituciones para los tipos de colaboración emprendidas y por la ayuda financiera </w:t>
            </w:r>
            <w:r w:rsidR="001D47EF">
              <w:rPr>
                <w:sz w:val="24"/>
                <w:szCs w:val="24"/>
                <w:lang w:val="es-ES_tradnl"/>
              </w:rPr>
              <w:t xml:space="preserve">de fuentes externas </w:t>
            </w:r>
            <w:r w:rsidRPr="009242FA">
              <w:rPr>
                <w:sz w:val="24"/>
                <w:szCs w:val="24"/>
                <w:lang w:val="es-ES_tradnl"/>
              </w:rPr>
              <w:t xml:space="preserve">que cada institución pueda obtener. </w:t>
            </w:r>
          </w:p>
          <w:p w14:paraId="0D14649C" w14:textId="77777777" w:rsidR="00505108" w:rsidRPr="009242FA" w:rsidRDefault="00505108" w:rsidP="009242FA">
            <w:pPr>
              <w:ind w:left="162"/>
              <w:jc w:val="both"/>
              <w:rPr>
                <w:sz w:val="24"/>
                <w:szCs w:val="24"/>
                <w:lang w:val="es-ES_tradnl"/>
              </w:rPr>
            </w:pPr>
          </w:p>
          <w:p w14:paraId="62647E40" w14:textId="5AB077BD" w:rsidR="00505108" w:rsidRPr="009242FA" w:rsidRDefault="00505108" w:rsidP="009242FA">
            <w:pPr>
              <w:ind w:left="162"/>
              <w:jc w:val="center"/>
              <w:rPr>
                <w:b/>
                <w:sz w:val="24"/>
                <w:szCs w:val="24"/>
                <w:lang w:val="es-ES_tradnl"/>
              </w:rPr>
            </w:pPr>
            <w:r w:rsidRPr="009242FA">
              <w:rPr>
                <w:b/>
                <w:sz w:val="24"/>
                <w:szCs w:val="24"/>
                <w:lang w:val="es-ES_tradnl"/>
              </w:rPr>
              <w:t>V.</w:t>
            </w:r>
          </w:p>
          <w:p w14:paraId="444C4553" w14:textId="77777777" w:rsidR="00505108" w:rsidRPr="009242FA" w:rsidRDefault="00505108" w:rsidP="009242FA">
            <w:pPr>
              <w:ind w:left="162"/>
              <w:jc w:val="both"/>
              <w:rPr>
                <w:sz w:val="24"/>
                <w:szCs w:val="24"/>
                <w:lang w:val="es-ES_tradnl"/>
              </w:rPr>
            </w:pPr>
          </w:p>
          <w:p w14:paraId="6EB8BBC4" w14:textId="77777777" w:rsidR="003B19D7" w:rsidRPr="009242FA" w:rsidRDefault="003B19D7" w:rsidP="009242FA">
            <w:pPr>
              <w:ind w:left="162"/>
              <w:jc w:val="both"/>
              <w:rPr>
                <w:sz w:val="24"/>
                <w:szCs w:val="24"/>
                <w:lang w:val="es-ES_tradnl"/>
              </w:rPr>
            </w:pPr>
            <w:r w:rsidRPr="009242FA">
              <w:rPr>
                <w:sz w:val="24"/>
                <w:szCs w:val="24"/>
                <w:lang w:val="es-ES_tradnl"/>
              </w:rPr>
              <w:t xml:space="preserve">Salvo lo dispuesto en algún acuerdo de programa específico, cada institución será responsable de cubrir los gastos incurridos por sus respectivos empleados al amparo del presente Convenio. </w:t>
            </w:r>
          </w:p>
          <w:p w14:paraId="1A3337D7" w14:textId="77777777" w:rsidR="003B19D7" w:rsidRPr="009242FA" w:rsidRDefault="003B19D7" w:rsidP="009242FA">
            <w:pPr>
              <w:ind w:left="162"/>
              <w:jc w:val="both"/>
              <w:rPr>
                <w:sz w:val="24"/>
                <w:szCs w:val="24"/>
                <w:lang w:val="es-ES_tradnl"/>
              </w:rPr>
            </w:pPr>
          </w:p>
          <w:p w14:paraId="3D0C6675" w14:textId="5AC7B512" w:rsidR="00505108" w:rsidRPr="009242FA" w:rsidRDefault="00505108" w:rsidP="009242FA">
            <w:pPr>
              <w:ind w:left="162"/>
              <w:jc w:val="both"/>
              <w:rPr>
                <w:sz w:val="24"/>
                <w:szCs w:val="24"/>
                <w:lang w:val="es-ES_tradnl"/>
              </w:rPr>
            </w:pPr>
            <w:r w:rsidRPr="009242FA">
              <w:rPr>
                <w:sz w:val="24"/>
                <w:szCs w:val="24"/>
                <w:lang w:val="es-ES_tradnl"/>
              </w:rPr>
              <w:t xml:space="preserve">Ambas partes entienden que </w:t>
            </w:r>
            <w:r w:rsidR="003B19D7" w:rsidRPr="009242FA">
              <w:rPr>
                <w:sz w:val="24"/>
                <w:szCs w:val="24"/>
                <w:lang w:val="es-ES_tradnl"/>
              </w:rPr>
              <w:t xml:space="preserve">cualquier </w:t>
            </w:r>
            <w:r w:rsidRPr="009242FA">
              <w:rPr>
                <w:sz w:val="24"/>
                <w:szCs w:val="24"/>
                <w:lang w:val="es-ES_tradnl"/>
              </w:rPr>
              <w:t xml:space="preserve">acuerdo financiero tendrá que ser negociado y acordado mutuamente por escrito </w:t>
            </w:r>
            <w:r w:rsidR="00565791">
              <w:rPr>
                <w:sz w:val="24"/>
                <w:szCs w:val="24"/>
                <w:lang w:val="es-ES_tradnl"/>
              </w:rPr>
              <w:t>previo al inicio</w:t>
            </w:r>
            <w:r w:rsidRPr="009242FA">
              <w:rPr>
                <w:sz w:val="24"/>
                <w:szCs w:val="24"/>
                <w:lang w:val="es-ES_tradnl"/>
              </w:rPr>
              <w:t xml:space="preserve"> de cualquier actividad bajo este </w:t>
            </w:r>
            <w:r w:rsidR="003B19D7" w:rsidRPr="009242FA">
              <w:rPr>
                <w:sz w:val="24"/>
                <w:szCs w:val="24"/>
                <w:lang w:val="es-ES_tradnl"/>
              </w:rPr>
              <w:t>Convenio</w:t>
            </w:r>
            <w:r w:rsidRPr="009242FA">
              <w:rPr>
                <w:sz w:val="24"/>
                <w:szCs w:val="24"/>
                <w:lang w:val="es-ES_tradnl"/>
              </w:rPr>
              <w:t xml:space="preserve">, y dependerán de la disponibilidad de fondos. </w:t>
            </w:r>
          </w:p>
          <w:p w14:paraId="1FC36029" w14:textId="77777777" w:rsidR="00505108" w:rsidRDefault="00505108" w:rsidP="009242FA">
            <w:pPr>
              <w:ind w:left="162"/>
              <w:jc w:val="both"/>
              <w:rPr>
                <w:sz w:val="24"/>
                <w:szCs w:val="24"/>
                <w:lang w:val="es-ES_tradnl"/>
              </w:rPr>
            </w:pPr>
          </w:p>
          <w:p w14:paraId="74EE5C62" w14:textId="77777777" w:rsidR="001D47EF" w:rsidRPr="009242FA" w:rsidRDefault="001D47EF" w:rsidP="009242FA">
            <w:pPr>
              <w:ind w:left="162"/>
              <w:jc w:val="both"/>
              <w:rPr>
                <w:sz w:val="24"/>
                <w:szCs w:val="24"/>
                <w:lang w:val="es-ES_tradnl"/>
              </w:rPr>
            </w:pPr>
          </w:p>
          <w:p w14:paraId="254CCD94" w14:textId="0D934F07" w:rsidR="00505108" w:rsidRPr="009242FA" w:rsidRDefault="00505108" w:rsidP="009242FA">
            <w:pPr>
              <w:ind w:left="162"/>
              <w:jc w:val="center"/>
              <w:rPr>
                <w:b/>
                <w:sz w:val="24"/>
                <w:szCs w:val="24"/>
                <w:lang w:val="es-ES_tradnl"/>
              </w:rPr>
            </w:pPr>
            <w:r w:rsidRPr="009242FA">
              <w:rPr>
                <w:b/>
                <w:sz w:val="24"/>
                <w:szCs w:val="24"/>
                <w:lang w:val="es-ES_tradnl"/>
              </w:rPr>
              <w:t>VI.</w:t>
            </w:r>
          </w:p>
          <w:p w14:paraId="0E776196" w14:textId="77777777" w:rsidR="00505108" w:rsidRPr="009242FA" w:rsidRDefault="00505108" w:rsidP="009242FA">
            <w:pPr>
              <w:ind w:left="162"/>
              <w:jc w:val="both"/>
              <w:rPr>
                <w:sz w:val="24"/>
                <w:szCs w:val="24"/>
                <w:lang w:val="es-ES_tradnl"/>
              </w:rPr>
            </w:pPr>
          </w:p>
          <w:p w14:paraId="14E78186" w14:textId="7619E181" w:rsidR="00505108" w:rsidRPr="009242FA" w:rsidRDefault="00505108" w:rsidP="009242FA">
            <w:pPr>
              <w:ind w:left="162"/>
              <w:jc w:val="both"/>
              <w:rPr>
                <w:sz w:val="24"/>
                <w:szCs w:val="24"/>
                <w:lang w:val="es-ES"/>
              </w:rPr>
            </w:pPr>
            <w:r w:rsidRPr="009242FA">
              <w:rPr>
                <w:sz w:val="24"/>
                <w:szCs w:val="24"/>
                <w:lang w:val="es-ES_tradnl"/>
              </w:rPr>
              <w:t xml:space="preserve">Una vez aprobado por cada institución, el presente </w:t>
            </w:r>
            <w:r w:rsidR="00B04E05" w:rsidRPr="009242FA">
              <w:rPr>
                <w:sz w:val="24"/>
                <w:szCs w:val="24"/>
                <w:lang w:val="es-ES_tradnl"/>
              </w:rPr>
              <w:t xml:space="preserve">Convenio </w:t>
            </w:r>
            <w:r w:rsidRPr="009242FA">
              <w:rPr>
                <w:sz w:val="24"/>
                <w:szCs w:val="24"/>
                <w:lang w:val="es-ES_tradnl"/>
              </w:rPr>
              <w:t xml:space="preserve">permanecerá en vigor </w:t>
            </w:r>
            <w:r w:rsidRPr="009242FA">
              <w:rPr>
                <w:sz w:val="24"/>
                <w:szCs w:val="24"/>
                <w:lang w:val="es-ES_tradnl"/>
              </w:rPr>
              <w:lastRenderedPageBreak/>
              <w:t>por un periodo de diez (10) a</w:t>
            </w:r>
            <w:r w:rsidRPr="009242FA">
              <w:rPr>
                <w:color w:val="000000"/>
                <w:sz w:val="24"/>
                <w:szCs w:val="24"/>
                <w:lang w:val="es-MX"/>
              </w:rPr>
              <w:t>ñ</w:t>
            </w:r>
            <w:r w:rsidRPr="009242FA">
              <w:rPr>
                <w:sz w:val="24"/>
                <w:szCs w:val="24"/>
                <w:lang w:val="es-ES_tradnl"/>
              </w:rPr>
              <w:t xml:space="preserve">os </w:t>
            </w:r>
            <w:r w:rsidR="00565791">
              <w:rPr>
                <w:sz w:val="24"/>
                <w:szCs w:val="24"/>
                <w:lang w:val="es-ES_tradnl"/>
              </w:rPr>
              <w:t xml:space="preserve">salvo </w:t>
            </w:r>
            <w:r w:rsidRPr="009242FA">
              <w:rPr>
                <w:sz w:val="24"/>
                <w:szCs w:val="24"/>
                <w:lang w:val="es-ES_tradnl"/>
              </w:rPr>
              <w:t xml:space="preserve">que sea rescindido </w:t>
            </w:r>
            <w:r w:rsidR="00B04E05" w:rsidRPr="009242FA">
              <w:rPr>
                <w:sz w:val="24"/>
                <w:szCs w:val="24"/>
                <w:lang w:val="es-ES_tradnl"/>
              </w:rPr>
              <w:t>anticipadamente</w:t>
            </w:r>
            <w:r w:rsidRPr="009242FA">
              <w:rPr>
                <w:sz w:val="24"/>
                <w:szCs w:val="24"/>
                <w:lang w:val="es-ES_tradnl"/>
              </w:rPr>
              <w:t xml:space="preserve"> por cualquiera de las instituciones.  Dicha terminación</w:t>
            </w:r>
            <w:r w:rsidR="00565791">
              <w:rPr>
                <w:sz w:val="24"/>
                <w:szCs w:val="24"/>
                <w:lang w:val="es-ES_tradnl"/>
              </w:rPr>
              <w:t xml:space="preserve"> anticipada</w:t>
            </w:r>
            <w:r w:rsidRPr="009242FA">
              <w:rPr>
                <w:sz w:val="24"/>
                <w:szCs w:val="24"/>
                <w:lang w:val="es-ES_tradnl"/>
              </w:rPr>
              <w:t xml:space="preserve"> por una institución se efectuar</w:t>
            </w:r>
            <w:r w:rsidRPr="009242FA">
              <w:rPr>
                <w:color w:val="000000"/>
                <w:sz w:val="24"/>
                <w:szCs w:val="24"/>
                <w:lang w:val="es-MX"/>
              </w:rPr>
              <w:t>á</w:t>
            </w:r>
            <w:r w:rsidRPr="009242FA">
              <w:rPr>
                <w:sz w:val="24"/>
                <w:szCs w:val="24"/>
                <w:lang w:val="es-ES_tradnl"/>
              </w:rPr>
              <w:t xml:space="preserve"> dando a la otra institución aviso por escrito por lo menos noventa (90) días de </w:t>
            </w:r>
            <w:r w:rsidR="00565791">
              <w:rPr>
                <w:sz w:val="24"/>
                <w:szCs w:val="24"/>
                <w:lang w:val="es-ES_tradnl"/>
              </w:rPr>
              <w:t>anticipación, declarando</w:t>
            </w:r>
            <w:r w:rsidRPr="009242FA">
              <w:rPr>
                <w:sz w:val="24"/>
                <w:szCs w:val="24"/>
                <w:lang w:val="es-ES_tradnl"/>
              </w:rPr>
              <w:t xml:space="preserve"> su intención de darlo por terminado.  </w:t>
            </w:r>
            <w:r w:rsidR="00565791">
              <w:rPr>
                <w:sz w:val="24"/>
                <w:szCs w:val="24"/>
                <w:lang w:val="es-ES_tradnl"/>
              </w:rPr>
              <w:t>En caso de darse dicha notificación,</w:t>
            </w:r>
            <w:r w:rsidRPr="009242FA">
              <w:rPr>
                <w:sz w:val="24"/>
                <w:szCs w:val="24"/>
                <w:lang w:val="es-ES_tradnl"/>
              </w:rPr>
              <w:t xml:space="preserve"> </w:t>
            </w:r>
            <w:r w:rsidR="00565791">
              <w:rPr>
                <w:sz w:val="24"/>
                <w:szCs w:val="24"/>
                <w:lang w:val="es-ES_tradnl"/>
              </w:rPr>
              <w:t xml:space="preserve">el presente </w:t>
            </w:r>
            <w:r w:rsidR="0043286B" w:rsidRPr="009242FA">
              <w:rPr>
                <w:sz w:val="24"/>
                <w:szCs w:val="24"/>
                <w:lang w:val="es-ES_tradnl"/>
              </w:rPr>
              <w:t xml:space="preserve">Convenio </w:t>
            </w:r>
            <w:r w:rsidRPr="009242FA">
              <w:rPr>
                <w:sz w:val="24"/>
                <w:szCs w:val="24"/>
                <w:lang w:val="es-ES_tradnl"/>
              </w:rPr>
              <w:t xml:space="preserve">se </w:t>
            </w:r>
            <w:r w:rsidR="00565791">
              <w:rPr>
                <w:sz w:val="24"/>
                <w:szCs w:val="24"/>
                <w:lang w:val="es-ES_tradnl"/>
              </w:rPr>
              <w:t>terminará</w:t>
            </w:r>
            <w:r w:rsidRPr="009242FA">
              <w:rPr>
                <w:sz w:val="24"/>
                <w:szCs w:val="24"/>
                <w:lang w:val="es-ES_tradnl"/>
              </w:rPr>
              <w:t xml:space="preserve">: (a) al final de dicho plazo de noventa (90) días, o (b) cuando todos los estudiantes inscritos en un </w:t>
            </w:r>
            <w:r w:rsidR="00565791">
              <w:rPr>
                <w:sz w:val="24"/>
                <w:szCs w:val="24"/>
                <w:lang w:val="es-ES_tradnl"/>
              </w:rPr>
              <w:t xml:space="preserve">programa educativo al amparo de </w:t>
            </w:r>
            <w:r w:rsidRPr="009242FA">
              <w:rPr>
                <w:sz w:val="24"/>
                <w:szCs w:val="24"/>
                <w:lang w:val="es-ES_tradnl"/>
              </w:rPr>
              <w:t xml:space="preserve">este </w:t>
            </w:r>
            <w:r w:rsidR="0043286B" w:rsidRPr="009242FA">
              <w:rPr>
                <w:sz w:val="24"/>
                <w:szCs w:val="24"/>
                <w:lang w:val="es-ES_tradnl"/>
              </w:rPr>
              <w:t xml:space="preserve">Convenio </w:t>
            </w:r>
            <w:r w:rsidR="00565791">
              <w:rPr>
                <w:sz w:val="24"/>
                <w:szCs w:val="24"/>
                <w:lang w:val="es-ES_tradnl"/>
              </w:rPr>
              <w:t>a</w:t>
            </w:r>
            <w:r w:rsidRPr="009242FA">
              <w:rPr>
                <w:sz w:val="24"/>
                <w:szCs w:val="24"/>
                <w:lang w:val="es-ES_tradnl"/>
              </w:rPr>
              <w:t>l momento que dicha notificación sea dada</w:t>
            </w:r>
            <w:r w:rsidR="00565791">
              <w:rPr>
                <w:sz w:val="24"/>
                <w:szCs w:val="24"/>
                <w:lang w:val="es-ES_tradnl"/>
              </w:rPr>
              <w:t xml:space="preserve">, terminen </w:t>
            </w:r>
            <w:r w:rsidRPr="009242FA">
              <w:rPr>
                <w:sz w:val="24"/>
                <w:szCs w:val="24"/>
                <w:lang w:val="es-ES_tradnl"/>
              </w:rPr>
              <w:t xml:space="preserve">sus respectivos programas de estudio, </w:t>
            </w:r>
            <w:r w:rsidR="00BB307A">
              <w:rPr>
                <w:sz w:val="24"/>
                <w:szCs w:val="24"/>
                <w:lang w:val="es-ES_tradnl"/>
              </w:rPr>
              <w:t>cualesquiera de los supuestos que sea posterior</w:t>
            </w:r>
            <w:r w:rsidRPr="009242FA">
              <w:rPr>
                <w:sz w:val="24"/>
                <w:szCs w:val="24"/>
                <w:lang w:val="es-ES_tradnl"/>
              </w:rPr>
              <w:t>.  La terminación se hará sin penali</w:t>
            </w:r>
            <w:r w:rsidR="00BB307A">
              <w:rPr>
                <w:sz w:val="24"/>
                <w:szCs w:val="24"/>
                <w:lang w:val="es-ES_tradnl"/>
              </w:rPr>
              <w:t>dad</w:t>
            </w:r>
            <w:r w:rsidRPr="009242FA">
              <w:rPr>
                <w:sz w:val="24"/>
                <w:szCs w:val="24"/>
                <w:lang w:val="es-ES_tradnl"/>
              </w:rPr>
              <w:t xml:space="preserve">.  </w:t>
            </w:r>
            <w:r w:rsidR="00BB307A">
              <w:rPr>
                <w:sz w:val="24"/>
                <w:szCs w:val="24"/>
                <w:lang w:val="es-ES_tradnl"/>
              </w:rPr>
              <w:t xml:space="preserve">En caso de que sea terminado el presente </w:t>
            </w:r>
            <w:r w:rsidR="0043286B" w:rsidRPr="009242FA">
              <w:rPr>
                <w:sz w:val="24"/>
                <w:szCs w:val="24"/>
                <w:lang w:val="es-ES_tradnl"/>
              </w:rPr>
              <w:t>Convenio</w:t>
            </w:r>
            <w:r w:rsidRPr="009242FA">
              <w:rPr>
                <w:sz w:val="24"/>
                <w:szCs w:val="24"/>
                <w:lang w:val="es-ES_tradnl"/>
              </w:rPr>
              <w:t xml:space="preserve">, ni UTEP ni </w:t>
            </w:r>
            <w:r w:rsidR="00223EFE" w:rsidRPr="009242FA">
              <w:rPr>
                <w:sz w:val="24"/>
                <w:szCs w:val="24"/>
                <w:lang w:val="es-ES_tradnl"/>
              </w:rPr>
              <w:t>____</w:t>
            </w:r>
            <w:r w:rsidRPr="009242FA">
              <w:rPr>
                <w:sz w:val="24"/>
                <w:szCs w:val="24"/>
                <w:lang w:val="es-ES_tradnl"/>
              </w:rPr>
              <w:t xml:space="preserve"> serán responsables ante la otra institución por cualquier perdida monetaria o de otro tipo que pueda</w:t>
            </w:r>
            <w:r w:rsidR="00B04E05" w:rsidRPr="009242FA">
              <w:rPr>
                <w:sz w:val="24"/>
                <w:szCs w:val="24"/>
                <w:lang w:val="es-ES_tradnl"/>
              </w:rPr>
              <w:t xml:space="preserve"> resultar</w:t>
            </w:r>
            <w:r w:rsidRPr="009242FA">
              <w:rPr>
                <w:sz w:val="24"/>
                <w:szCs w:val="24"/>
                <w:lang w:val="es-ES_tradnl"/>
              </w:rPr>
              <w:t xml:space="preserve">. </w:t>
            </w:r>
          </w:p>
          <w:p w14:paraId="6AABB3BA" w14:textId="77777777" w:rsidR="00FC3AEE" w:rsidRPr="00BB307A" w:rsidRDefault="00FC3AEE" w:rsidP="009242FA">
            <w:pPr>
              <w:ind w:left="162"/>
              <w:jc w:val="both"/>
              <w:rPr>
                <w:sz w:val="24"/>
                <w:szCs w:val="24"/>
                <w:lang w:val="es-ES"/>
              </w:rPr>
            </w:pPr>
          </w:p>
          <w:p w14:paraId="705CCDC0" w14:textId="0F3F0FDF" w:rsidR="00505108" w:rsidRPr="009242FA" w:rsidRDefault="00505108" w:rsidP="009242FA">
            <w:pPr>
              <w:ind w:left="162"/>
              <w:jc w:val="center"/>
              <w:rPr>
                <w:b/>
                <w:sz w:val="24"/>
                <w:szCs w:val="24"/>
                <w:lang w:val="es-MX"/>
              </w:rPr>
            </w:pPr>
            <w:r w:rsidRPr="009242FA">
              <w:rPr>
                <w:b/>
                <w:sz w:val="24"/>
                <w:szCs w:val="24"/>
                <w:lang w:val="es-MX"/>
              </w:rPr>
              <w:t>VII.</w:t>
            </w:r>
          </w:p>
          <w:p w14:paraId="334E3B48" w14:textId="77777777" w:rsidR="00505108" w:rsidRPr="009242FA" w:rsidRDefault="00505108" w:rsidP="009242FA">
            <w:pPr>
              <w:ind w:left="162"/>
              <w:jc w:val="both"/>
              <w:rPr>
                <w:sz w:val="24"/>
                <w:szCs w:val="24"/>
                <w:lang w:val="es-MX"/>
              </w:rPr>
            </w:pPr>
          </w:p>
          <w:p w14:paraId="5B450ECC" w14:textId="5D9B2F1D" w:rsidR="00505108" w:rsidRPr="009242FA" w:rsidRDefault="00505108" w:rsidP="009242FA">
            <w:pPr>
              <w:ind w:left="162"/>
              <w:jc w:val="both"/>
              <w:rPr>
                <w:sz w:val="24"/>
                <w:szCs w:val="24"/>
                <w:lang w:val="es-ES_tradnl"/>
              </w:rPr>
            </w:pPr>
            <w:r w:rsidRPr="009242FA">
              <w:rPr>
                <w:sz w:val="24"/>
                <w:szCs w:val="24"/>
                <w:lang w:val="es-MX"/>
              </w:rPr>
              <w:t>El presente Convenio se celebra en el idioma Inglés y Español, e</w:t>
            </w:r>
            <w:r w:rsidR="00BB307A">
              <w:rPr>
                <w:sz w:val="24"/>
                <w:szCs w:val="24"/>
                <w:lang w:val="es-MX"/>
              </w:rPr>
              <w:t>n caso de controversia entre la</w:t>
            </w:r>
            <w:r w:rsidRPr="009242FA">
              <w:rPr>
                <w:sz w:val="24"/>
                <w:szCs w:val="24"/>
                <w:lang w:val="es-MX"/>
              </w:rPr>
              <w:t xml:space="preserve"> </w:t>
            </w:r>
            <w:r w:rsidR="00BB307A">
              <w:rPr>
                <w:sz w:val="24"/>
                <w:szCs w:val="24"/>
                <w:lang w:val="es-MX"/>
              </w:rPr>
              <w:t>versión</w:t>
            </w:r>
            <w:r w:rsidRPr="009242FA">
              <w:rPr>
                <w:sz w:val="24"/>
                <w:szCs w:val="24"/>
                <w:lang w:val="es-MX"/>
              </w:rPr>
              <w:t xml:space="preserve"> en Inglés y </w:t>
            </w:r>
            <w:r w:rsidR="00BB307A">
              <w:rPr>
                <w:sz w:val="24"/>
                <w:szCs w:val="24"/>
                <w:lang w:val="es-MX"/>
              </w:rPr>
              <w:t xml:space="preserve">la versión en </w:t>
            </w:r>
            <w:r w:rsidRPr="009242FA">
              <w:rPr>
                <w:sz w:val="24"/>
                <w:szCs w:val="24"/>
                <w:lang w:val="es-MX"/>
              </w:rPr>
              <w:t>Español, la versión en Inglés prevalecerá.</w:t>
            </w:r>
          </w:p>
          <w:p w14:paraId="23C2B997" w14:textId="77777777" w:rsidR="00FC3AEE" w:rsidRPr="009242FA" w:rsidRDefault="00FC3AEE" w:rsidP="009242FA">
            <w:pPr>
              <w:ind w:left="162"/>
              <w:jc w:val="both"/>
              <w:rPr>
                <w:sz w:val="24"/>
                <w:szCs w:val="24"/>
                <w:lang w:val="es-ES_tradnl"/>
              </w:rPr>
            </w:pPr>
          </w:p>
          <w:p w14:paraId="05F09037" w14:textId="5F6A464A" w:rsidR="00E46C27" w:rsidRPr="009242FA" w:rsidRDefault="00505108" w:rsidP="00BB307A">
            <w:pPr>
              <w:ind w:left="162"/>
              <w:jc w:val="both"/>
              <w:rPr>
                <w:sz w:val="24"/>
                <w:szCs w:val="24"/>
                <w:lang w:val="es-MX"/>
              </w:rPr>
            </w:pPr>
            <w:r w:rsidRPr="009242FA">
              <w:rPr>
                <w:caps/>
                <w:sz w:val="24"/>
                <w:szCs w:val="24"/>
                <w:lang w:val="es-ES_tradnl"/>
              </w:rPr>
              <w:t>Ejecutado</w:t>
            </w:r>
            <w:r w:rsidRPr="009242FA">
              <w:rPr>
                <w:sz w:val="24"/>
                <w:szCs w:val="24"/>
                <w:lang w:val="es-ES_tradnl"/>
              </w:rPr>
              <w:t xml:space="preserve"> por </w:t>
            </w:r>
            <w:proofErr w:type="spellStart"/>
            <w:r w:rsidRPr="009242FA">
              <w:rPr>
                <w:sz w:val="24"/>
                <w:szCs w:val="24"/>
                <w:lang w:val="es-ES_tradnl"/>
              </w:rPr>
              <w:t>The</w:t>
            </w:r>
            <w:proofErr w:type="spellEnd"/>
            <w:r w:rsidRPr="009242FA">
              <w:rPr>
                <w:sz w:val="24"/>
                <w:szCs w:val="24"/>
                <w:lang w:val="es-ES_tradnl"/>
              </w:rPr>
              <w:t xml:space="preserve"> University of Texas at El Paso y el </w:t>
            </w:r>
            <w:r w:rsidR="00BB307A">
              <w:rPr>
                <w:sz w:val="24"/>
                <w:szCs w:val="24"/>
                <w:lang w:val="es-ES_tradnl"/>
              </w:rPr>
              <w:t>________________</w:t>
            </w:r>
            <w:r w:rsidRPr="009242FA">
              <w:rPr>
                <w:sz w:val="24"/>
                <w:szCs w:val="24"/>
                <w:lang w:val="es-ES_tradnl"/>
              </w:rPr>
              <w:t>, en c</w:t>
            </w:r>
            <w:r w:rsidR="00BB307A">
              <w:rPr>
                <w:sz w:val="24"/>
                <w:szCs w:val="24"/>
                <w:lang w:val="es-ES_tradnl"/>
              </w:rPr>
              <w:t>opias duplicadas, cada uno de la</w:t>
            </w:r>
            <w:r w:rsidRPr="009242FA">
              <w:rPr>
                <w:sz w:val="24"/>
                <w:szCs w:val="24"/>
                <w:lang w:val="es-ES_tradnl"/>
              </w:rPr>
              <w:t xml:space="preserve">s cuales se considera </w:t>
            </w:r>
            <w:r w:rsidR="00BB307A">
              <w:rPr>
                <w:sz w:val="24"/>
                <w:szCs w:val="24"/>
                <w:lang w:val="es-ES_tradnl"/>
              </w:rPr>
              <w:t>como originales</w:t>
            </w:r>
            <w:r w:rsidRPr="009242FA">
              <w:rPr>
                <w:sz w:val="24"/>
                <w:szCs w:val="24"/>
                <w:lang w:val="es-ES_tradnl"/>
              </w:rPr>
              <w:t>.</w:t>
            </w:r>
          </w:p>
        </w:tc>
      </w:tr>
      <w:tr w:rsidR="00FC3AEE" w:rsidRPr="009242FA" w14:paraId="2917CF90" w14:textId="77777777" w:rsidTr="00FB570A">
        <w:tc>
          <w:tcPr>
            <w:tcW w:w="4338" w:type="dxa"/>
            <w:tcBorders>
              <w:top w:val="nil"/>
              <w:left w:val="nil"/>
              <w:bottom w:val="nil"/>
              <w:right w:val="nil"/>
            </w:tcBorders>
          </w:tcPr>
          <w:p w14:paraId="42366944" w14:textId="77777777" w:rsidR="00FC3AEE" w:rsidRPr="009242FA" w:rsidRDefault="00FC3AEE" w:rsidP="009242FA">
            <w:pPr>
              <w:jc w:val="both"/>
              <w:rPr>
                <w:b/>
                <w:bCs/>
                <w:sz w:val="24"/>
                <w:szCs w:val="24"/>
                <w:lang w:val="es-MX"/>
              </w:rPr>
            </w:pPr>
          </w:p>
          <w:p w14:paraId="5D813E0D" w14:textId="77777777" w:rsidR="00FC3AEE" w:rsidRPr="009242FA" w:rsidRDefault="00FC3AEE" w:rsidP="009242FA">
            <w:pPr>
              <w:jc w:val="both"/>
              <w:rPr>
                <w:b/>
                <w:bCs/>
                <w:caps/>
                <w:sz w:val="24"/>
                <w:szCs w:val="24"/>
              </w:rPr>
            </w:pPr>
            <w:r w:rsidRPr="009242FA">
              <w:rPr>
                <w:b/>
                <w:bCs/>
                <w:caps/>
                <w:sz w:val="24"/>
                <w:szCs w:val="24"/>
              </w:rPr>
              <w:t>The University of Texas at El Paso</w:t>
            </w:r>
          </w:p>
          <w:p w14:paraId="5D653C55" w14:textId="77777777" w:rsidR="00FC3AEE" w:rsidRPr="009242FA" w:rsidRDefault="00FC3AEE" w:rsidP="009242FA">
            <w:pPr>
              <w:jc w:val="both"/>
              <w:rPr>
                <w:sz w:val="24"/>
                <w:szCs w:val="24"/>
              </w:rPr>
            </w:pPr>
          </w:p>
          <w:p w14:paraId="35B28B92" w14:textId="64A3078B" w:rsidR="00FC3AEE" w:rsidRPr="009242FA" w:rsidRDefault="00FC3AEE" w:rsidP="009242FA">
            <w:pPr>
              <w:jc w:val="both"/>
              <w:rPr>
                <w:b/>
                <w:bCs/>
                <w:caps/>
                <w:sz w:val="24"/>
                <w:szCs w:val="24"/>
              </w:rPr>
            </w:pPr>
            <w:r w:rsidRPr="009242FA">
              <w:rPr>
                <w:sz w:val="24"/>
                <w:szCs w:val="24"/>
              </w:rPr>
              <w:t>By: __________________________</w:t>
            </w:r>
          </w:p>
          <w:p w14:paraId="1DA14006" w14:textId="1D99CB2E" w:rsidR="00FC3AEE" w:rsidRPr="009242FA" w:rsidRDefault="00FC3AEE" w:rsidP="009242FA">
            <w:pPr>
              <w:jc w:val="both"/>
              <w:rPr>
                <w:b/>
                <w:bCs/>
                <w:caps/>
                <w:sz w:val="24"/>
                <w:szCs w:val="24"/>
              </w:rPr>
            </w:pPr>
            <w:r w:rsidRPr="009242FA">
              <w:rPr>
                <w:sz w:val="24"/>
                <w:szCs w:val="24"/>
              </w:rPr>
              <w:t xml:space="preserve">Dr. Diana </w:t>
            </w:r>
            <w:r w:rsidR="00BB307A">
              <w:rPr>
                <w:sz w:val="24"/>
                <w:szCs w:val="24"/>
              </w:rPr>
              <w:t xml:space="preserve">S. </w:t>
            </w:r>
            <w:proofErr w:type="spellStart"/>
            <w:r w:rsidRPr="009242FA">
              <w:rPr>
                <w:sz w:val="24"/>
                <w:szCs w:val="24"/>
              </w:rPr>
              <w:t>Natalicio</w:t>
            </w:r>
            <w:proofErr w:type="spellEnd"/>
          </w:p>
          <w:p w14:paraId="4C01CBA1" w14:textId="77777777" w:rsidR="00FC3AEE" w:rsidRPr="009242FA" w:rsidRDefault="00FC3AEE" w:rsidP="009242FA">
            <w:pPr>
              <w:pStyle w:val="BodyText"/>
              <w:rPr>
                <w:rFonts w:ascii="Times New Roman" w:hAnsi="Times New Roman"/>
                <w:szCs w:val="24"/>
                <w:lang w:val="en-US"/>
              </w:rPr>
            </w:pPr>
            <w:r w:rsidRPr="009242FA">
              <w:rPr>
                <w:rFonts w:ascii="Times New Roman" w:hAnsi="Times New Roman"/>
                <w:szCs w:val="24"/>
                <w:lang w:val="en-US"/>
              </w:rPr>
              <w:t>President</w:t>
            </w:r>
          </w:p>
          <w:p w14:paraId="21DC5B68" w14:textId="4813BB8A" w:rsidR="00FC3AEE" w:rsidRPr="009242FA" w:rsidRDefault="00FC3AEE" w:rsidP="009242FA">
            <w:pPr>
              <w:pStyle w:val="BodyText"/>
              <w:rPr>
                <w:rFonts w:ascii="Times New Roman" w:hAnsi="Times New Roman"/>
                <w:szCs w:val="24"/>
                <w:lang w:val="en-US"/>
              </w:rPr>
            </w:pPr>
          </w:p>
          <w:p w14:paraId="1DAB71A9" w14:textId="77777777" w:rsidR="00FC3AEE" w:rsidRPr="009242FA" w:rsidRDefault="00FC3AEE" w:rsidP="009242FA">
            <w:pPr>
              <w:pStyle w:val="BodyText"/>
              <w:rPr>
                <w:rFonts w:ascii="Times New Roman" w:hAnsi="Times New Roman"/>
                <w:szCs w:val="24"/>
                <w:lang w:val="en-US"/>
              </w:rPr>
            </w:pPr>
          </w:p>
          <w:p w14:paraId="4E21F3CE" w14:textId="26663E71" w:rsidR="00FC3AEE" w:rsidRPr="009242FA" w:rsidRDefault="00FC3AEE" w:rsidP="009242FA">
            <w:pPr>
              <w:jc w:val="both"/>
              <w:rPr>
                <w:caps/>
                <w:sz w:val="24"/>
                <w:szCs w:val="24"/>
              </w:rPr>
            </w:pPr>
            <w:r w:rsidRPr="009242FA">
              <w:rPr>
                <w:sz w:val="24"/>
                <w:szCs w:val="24"/>
              </w:rPr>
              <w:t>Date: ____________________</w:t>
            </w:r>
          </w:p>
          <w:p w14:paraId="3FE930BA" w14:textId="77777777" w:rsidR="00FC3AEE" w:rsidRPr="009242FA" w:rsidRDefault="00FC3AEE" w:rsidP="009242FA">
            <w:pPr>
              <w:ind w:right="162"/>
              <w:jc w:val="center"/>
              <w:rPr>
                <w:b/>
                <w:sz w:val="24"/>
                <w:szCs w:val="24"/>
              </w:rPr>
            </w:pPr>
          </w:p>
        </w:tc>
        <w:tc>
          <w:tcPr>
            <w:tcW w:w="4518" w:type="dxa"/>
            <w:tcBorders>
              <w:top w:val="nil"/>
              <w:left w:val="nil"/>
              <w:bottom w:val="nil"/>
              <w:right w:val="nil"/>
            </w:tcBorders>
          </w:tcPr>
          <w:p w14:paraId="3C7128CD" w14:textId="77777777" w:rsidR="00FC3AEE" w:rsidRPr="009242FA" w:rsidRDefault="00FC3AEE" w:rsidP="009242FA">
            <w:pPr>
              <w:ind w:left="162"/>
              <w:rPr>
                <w:b/>
                <w:sz w:val="24"/>
                <w:szCs w:val="24"/>
              </w:rPr>
            </w:pPr>
          </w:p>
          <w:p w14:paraId="5C3704CE" w14:textId="0A8906DA" w:rsidR="00FC3AEE" w:rsidRPr="009242FA" w:rsidRDefault="00BB307A" w:rsidP="009242FA">
            <w:pPr>
              <w:ind w:left="162"/>
              <w:rPr>
                <w:b/>
                <w:sz w:val="24"/>
                <w:szCs w:val="24"/>
                <w:lang w:val="es-ES_tradnl"/>
              </w:rPr>
            </w:pPr>
            <w:r>
              <w:rPr>
                <w:b/>
                <w:sz w:val="24"/>
                <w:szCs w:val="24"/>
                <w:lang w:val="es-ES_tradnl"/>
              </w:rPr>
              <w:t>_____________________________</w:t>
            </w:r>
          </w:p>
          <w:p w14:paraId="45C045DA" w14:textId="77777777" w:rsidR="00FC3AEE" w:rsidRPr="009242FA" w:rsidRDefault="00FC3AEE" w:rsidP="009242FA">
            <w:pPr>
              <w:ind w:left="162"/>
              <w:rPr>
                <w:b/>
                <w:sz w:val="24"/>
                <w:szCs w:val="24"/>
                <w:lang w:val="es-ES_tradnl"/>
              </w:rPr>
            </w:pPr>
          </w:p>
          <w:p w14:paraId="7C448F10" w14:textId="77777777" w:rsidR="00FC3AEE" w:rsidRPr="009242FA" w:rsidRDefault="00FC3AEE" w:rsidP="009242FA">
            <w:pPr>
              <w:ind w:left="162"/>
              <w:rPr>
                <w:b/>
                <w:sz w:val="24"/>
                <w:szCs w:val="24"/>
                <w:lang w:val="es-ES_tradnl"/>
              </w:rPr>
            </w:pPr>
          </w:p>
          <w:p w14:paraId="2141DDB6" w14:textId="77777777" w:rsidR="00FC3AEE" w:rsidRPr="009242FA" w:rsidRDefault="00FC3AEE" w:rsidP="009242FA">
            <w:pPr>
              <w:pStyle w:val="BodyText"/>
              <w:ind w:left="162"/>
              <w:rPr>
                <w:rFonts w:ascii="Times New Roman" w:hAnsi="Times New Roman"/>
                <w:szCs w:val="24"/>
                <w:lang w:val="es-MX"/>
              </w:rPr>
            </w:pPr>
            <w:proofErr w:type="spellStart"/>
            <w:r w:rsidRPr="009242FA">
              <w:rPr>
                <w:rFonts w:ascii="Times New Roman" w:hAnsi="Times New Roman"/>
                <w:szCs w:val="24"/>
                <w:lang w:val="es-MX"/>
              </w:rPr>
              <w:t>By</w:t>
            </w:r>
            <w:proofErr w:type="spellEnd"/>
            <w:r w:rsidRPr="009242FA">
              <w:rPr>
                <w:rFonts w:ascii="Times New Roman" w:hAnsi="Times New Roman"/>
                <w:szCs w:val="24"/>
                <w:lang w:val="es-MX"/>
              </w:rPr>
              <w:t>:  __________________________</w:t>
            </w:r>
          </w:p>
          <w:p w14:paraId="76E354F3" w14:textId="45D87F55" w:rsidR="00FC3AEE" w:rsidRPr="009242FA" w:rsidRDefault="00FC3AEE" w:rsidP="009242FA">
            <w:pPr>
              <w:pStyle w:val="BodyText"/>
              <w:tabs>
                <w:tab w:val="clear" w:pos="-720"/>
              </w:tabs>
              <w:ind w:left="162"/>
              <w:rPr>
                <w:rFonts w:ascii="Times New Roman" w:hAnsi="Times New Roman"/>
                <w:szCs w:val="24"/>
                <w:lang w:val="es-MX"/>
              </w:rPr>
            </w:pPr>
          </w:p>
          <w:p w14:paraId="0A3ED336" w14:textId="18669173" w:rsidR="00FC3AEE" w:rsidRPr="009242FA" w:rsidRDefault="00FC3AEE" w:rsidP="009242FA">
            <w:pPr>
              <w:pStyle w:val="BodyText"/>
              <w:ind w:left="162"/>
              <w:rPr>
                <w:rFonts w:ascii="Times New Roman" w:hAnsi="Times New Roman"/>
                <w:szCs w:val="24"/>
                <w:lang w:val="es-MX"/>
              </w:rPr>
            </w:pPr>
            <w:r w:rsidRPr="009242FA">
              <w:rPr>
                <w:rFonts w:ascii="Times New Roman" w:hAnsi="Times New Roman"/>
                <w:szCs w:val="24"/>
                <w:lang w:val="es-MX"/>
              </w:rPr>
              <w:t>Rector</w:t>
            </w:r>
          </w:p>
          <w:p w14:paraId="380E7ACB" w14:textId="77777777" w:rsidR="00FC3AEE" w:rsidRPr="009242FA" w:rsidRDefault="00FC3AEE" w:rsidP="009242FA">
            <w:pPr>
              <w:ind w:left="162"/>
              <w:rPr>
                <w:b/>
                <w:sz w:val="24"/>
                <w:szCs w:val="24"/>
                <w:lang w:val="es-ES_tradnl"/>
              </w:rPr>
            </w:pPr>
          </w:p>
          <w:p w14:paraId="1E899989" w14:textId="77777777" w:rsidR="00FC3AEE" w:rsidRPr="009242FA" w:rsidRDefault="00FC3AEE" w:rsidP="009242FA">
            <w:pPr>
              <w:ind w:left="162"/>
              <w:rPr>
                <w:b/>
                <w:sz w:val="24"/>
                <w:szCs w:val="24"/>
                <w:lang w:val="es-ES_tradnl"/>
              </w:rPr>
            </w:pPr>
          </w:p>
          <w:p w14:paraId="6FFF1D66" w14:textId="3BAC86CD" w:rsidR="00FC3AEE" w:rsidRPr="009242FA" w:rsidRDefault="00FC3AEE" w:rsidP="009242FA">
            <w:pPr>
              <w:ind w:left="162"/>
              <w:rPr>
                <w:b/>
                <w:sz w:val="24"/>
                <w:szCs w:val="24"/>
                <w:lang w:val="es-ES_tradnl"/>
              </w:rPr>
            </w:pPr>
            <w:r w:rsidRPr="009242FA">
              <w:rPr>
                <w:sz w:val="24"/>
                <w:szCs w:val="24"/>
              </w:rPr>
              <w:t>Date: ____________________</w:t>
            </w:r>
          </w:p>
        </w:tc>
      </w:tr>
    </w:tbl>
    <w:p w14:paraId="6C5B2805" w14:textId="77777777" w:rsidR="002F6E6C" w:rsidRPr="009242FA" w:rsidRDefault="002F6E6C" w:rsidP="009242FA">
      <w:pPr>
        <w:jc w:val="both"/>
        <w:rPr>
          <w:sz w:val="24"/>
          <w:szCs w:val="24"/>
        </w:rPr>
      </w:pPr>
    </w:p>
    <w:sectPr w:rsidR="002F6E6C" w:rsidRPr="009242FA" w:rsidSect="00DE08A1">
      <w:footerReference w:type="default" r:id="rId7"/>
      <w:pgSz w:w="12240" w:h="15840"/>
      <w:pgMar w:top="900" w:right="1800" w:bottom="1260" w:left="1800" w:header="720" w:footer="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66444" w14:textId="77777777" w:rsidR="00D23A57" w:rsidRDefault="00D23A57" w:rsidP="009242FA">
      <w:r>
        <w:separator/>
      </w:r>
    </w:p>
  </w:endnote>
  <w:endnote w:type="continuationSeparator" w:id="0">
    <w:p w14:paraId="048C792D" w14:textId="77777777" w:rsidR="00D23A57" w:rsidRDefault="00D23A57" w:rsidP="0092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2363579"/>
      <w:docPartObj>
        <w:docPartGallery w:val="Page Numbers (Bottom of Page)"/>
        <w:docPartUnique/>
      </w:docPartObj>
    </w:sdtPr>
    <w:sdtEndPr/>
    <w:sdtContent>
      <w:sdt>
        <w:sdtPr>
          <w:rPr>
            <w:sz w:val="18"/>
            <w:szCs w:val="18"/>
          </w:rPr>
          <w:id w:val="1294636028"/>
          <w:docPartObj>
            <w:docPartGallery w:val="Page Numbers (Top of Page)"/>
            <w:docPartUnique/>
          </w:docPartObj>
        </w:sdtPr>
        <w:sdtEndPr/>
        <w:sdtContent>
          <w:p w14:paraId="62177D65" w14:textId="3B9C2182" w:rsidR="009242FA" w:rsidRPr="009242FA" w:rsidRDefault="009242FA" w:rsidP="009242FA">
            <w:pPr>
              <w:pStyle w:val="Footer"/>
              <w:jc w:val="center"/>
              <w:rPr>
                <w:sz w:val="18"/>
                <w:szCs w:val="18"/>
              </w:rPr>
            </w:pPr>
            <w:r w:rsidRPr="009242FA">
              <w:rPr>
                <w:sz w:val="18"/>
                <w:szCs w:val="18"/>
              </w:rPr>
              <w:t xml:space="preserve">Page </w:t>
            </w:r>
            <w:r w:rsidRPr="009242FA">
              <w:rPr>
                <w:b/>
                <w:bCs/>
                <w:sz w:val="18"/>
                <w:szCs w:val="18"/>
              </w:rPr>
              <w:fldChar w:fldCharType="begin"/>
            </w:r>
            <w:r w:rsidRPr="009242FA">
              <w:rPr>
                <w:b/>
                <w:bCs/>
                <w:sz w:val="18"/>
                <w:szCs w:val="18"/>
              </w:rPr>
              <w:instrText xml:space="preserve"> PAGE </w:instrText>
            </w:r>
            <w:r w:rsidRPr="009242FA">
              <w:rPr>
                <w:b/>
                <w:bCs/>
                <w:sz w:val="18"/>
                <w:szCs w:val="18"/>
              </w:rPr>
              <w:fldChar w:fldCharType="separate"/>
            </w:r>
            <w:r w:rsidR="00254C61">
              <w:rPr>
                <w:b/>
                <w:bCs/>
                <w:noProof/>
                <w:sz w:val="18"/>
                <w:szCs w:val="18"/>
              </w:rPr>
              <w:t>4</w:t>
            </w:r>
            <w:r w:rsidRPr="009242FA">
              <w:rPr>
                <w:b/>
                <w:bCs/>
                <w:sz w:val="18"/>
                <w:szCs w:val="18"/>
              </w:rPr>
              <w:fldChar w:fldCharType="end"/>
            </w:r>
            <w:r w:rsidRPr="009242FA">
              <w:rPr>
                <w:sz w:val="18"/>
                <w:szCs w:val="18"/>
              </w:rPr>
              <w:t xml:space="preserve"> of </w:t>
            </w:r>
            <w:r w:rsidRPr="009242FA">
              <w:rPr>
                <w:b/>
                <w:bCs/>
                <w:sz w:val="18"/>
                <w:szCs w:val="18"/>
              </w:rPr>
              <w:fldChar w:fldCharType="begin"/>
            </w:r>
            <w:r w:rsidRPr="009242FA">
              <w:rPr>
                <w:b/>
                <w:bCs/>
                <w:sz w:val="18"/>
                <w:szCs w:val="18"/>
              </w:rPr>
              <w:instrText xml:space="preserve"> NUMPAGES  </w:instrText>
            </w:r>
            <w:r w:rsidRPr="009242FA">
              <w:rPr>
                <w:b/>
                <w:bCs/>
                <w:sz w:val="18"/>
                <w:szCs w:val="18"/>
              </w:rPr>
              <w:fldChar w:fldCharType="separate"/>
            </w:r>
            <w:r w:rsidR="00254C61">
              <w:rPr>
                <w:b/>
                <w:bCs/>
                <w:noProof/>
                <w:sz w:val="18"/>
                <w:szCs w:val="18"/>
              </w:rPr>
              <w:t>4</w:t>
            </w:r>
            <w:r w:rsidRPr="009242F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BF0B" w14:textId="77777777" w:rsidR="00D23A57" w:rsidRDefault="00D23A57" w:rsidP="009242FA">
      <w:r>
        <w:separator/>
      </w:r>
    </w:p>
  </w:footnote>
  <w:footnote w:type="continuationSeparator" w:id="0">
    <w:p w14:paraId="7E21E8CB" w14:textId="77777777" w:rsidR="00D23A57" w:rsidRDefault="00D23A57" w:rsidP="0092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180"/>
    <w:multiLevelType w:val="hybridMultilevel"/>
    <w:tmpl w:val="F702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B7FEB"/>
    <w:multiLevelType w:val="hybridMultilevel"/>
    <w:tmpl w:val="5A283E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1111AA"/>
    <w:multiLevelType w:val="hybridMultilevel"/>
    <w:tmpl w:val="ACC0F4F8"/>
    <w:lvl w:ilvl="0" w:tplc="140A000F">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8C745E"/>
    <w:multiLevelType w:val="hybridMultilevel"/>
    <w:tmpl w:val="851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74702"/>
    <w:multiLevelType w:val="hybridMultilevel"/>
    <w:tmpl w:val="9D08D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62A0A"/>
    <w:multiLevelType w:val="hybridMultilevel"/>
    <w:tmpl w:val="EFF8A5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A2609EF"/>
    <w:multiLevelType w:val="hybridMultilevel"/>
    <w:tmpl w:val="8B1C30C2"/>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15:restartNumberingAfterBreak="0">
    <w:nsid w:val="0CD61C83"/>
    <w:multiLevelType w:val="hybridMultilevel"/>
    <w:tmpl w:val="FA98379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0ECB35E1"/>
    <w:multiLevelType w:val="hybridMultilevel"/>
    <w:tmpl w:val="19482538"/>
    <w:lvl w:ilvl="0" w:tplc="27D460DE">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B0863"/>
    <w:multiLevelType w:val="hybridMultilevel"/>
    <w:tmpl w:val="0214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936C3"/>
    <w:multiLevelType w:val="hybridMultilevel"/>
    <w:tmpl w:val="4E34A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004F6"/>
    <w:multiLevelType w:val="multilevel"/>
    <w:tmpl w:val="0320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D12733"/>
    <w:multiLevelType w:val="hybridMultilevel"/>
    <w:tmpl w:val="03201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A3D6C"/>
    <w:multiLevelType w:val="hybridMultilevel"/>
    <w:tmpl w:val="34865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66A14"/>
    <w:multiLevelType w:val="hybridMultilevel"/>
    <w:tmpl w:val="A1C69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F2720"/>
    <w:multiLevelType w:val="multilevel"/>
    <w:tmpl w:val="9DECDD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1563BB"/>
    <w:multiLevelType w:val="hybridMultilevel"/>
    <w:tmpl w:val="99F0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312A7"/>
    <w:multiLevelType w:val="hybridMultilevel"/>
    <w:tmpl w:val="FF42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C7B73"/>
    <w:multiLevelType w:val="hybridMultilevel"/>
    <w:tmpl w:val="689A47B2"/>
    <w:lvl w:ilvl="0" w:tplc="998637E0">
      <w:start w:val="1"/>
      <w:numFmt w:val="bullet"/>
      <w:lvlText w:val=""/>
      <w:lvlJc w:val="left"/>
      <w:pPr>
        <w:tabs>
          <w:tab w:val="num" w:pos="360"/>
        </w:tabs>
        <w:ind w:left="360" w:hanging="360"/>
      </w:pPr>
      <w:rPr>
        <w:rFonts w:ascii="Symbol" w:hAnsi="Symbol" w:hint="default"/>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6387C"/>
    <w:multiLevelType w:val="hybridMultilevel"/>
    <w:tmpl w:val="711CC7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971331B"/>
    <w:multiLevelType w:val="hybridMultilevel"/>
    <w:tmpl w:val="A8D8F7FC"/>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C04CBF"/>
    <w:multiLevelType w:val="multilevel"/>
    <w:tmpl w:val="9746F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1B6AF7"/>
    <w:multiLevelType w:val="hybridMultilevel"/>
    <w:tmpl w:val="8C7E2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34FB0"/>
    <w:multiLevelType w:val="hybridMultilevel"/>
    <w:tmpl w:val="D45E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A48E0"/>
    <w:multiLevelType w:val="hybridMultilevel"/>
    <w:tmpl w:val="382AEB84"/>
    <w:lvl w:ilvl="0" w:tplc="BC5CC8A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8E53AF"/>
    <w:multiLevelType w:val="hybridMultilevel"/>
    <w:tmpl w:val="43F4692E"/>
    <w:lvl w:ilvl="0" w:tplc="140A000F">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E1171C0"/>
    <w:multiLevelType w:val="hybridMultilevel"/>
    <w:tmpl w:val="502E5F4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15:restartNumberingAfterBreak="0">
    <w:nsid w:val="6070012C"/>
    <w:multiLevelType w:val="hybridMultilevel"/>
    <w:tmpl w:val="9DECD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0A0BE7"/>
    <w:multiLevelType w:val="multilevel"/>
    <w:tmpl w:val="4E34A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F07F8B"/>
    <w:multiLevelType w:val="hybridMultilevel"/>
    <w:tmpl w:val="109C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02B65"/>
    <w:multiLevelType w:val="hybridMultilevel"/>
    <w:tmpl w:val="E760D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5B5596"/>
    <w:multiLevelType w:val="multilevel"/>
    <w:tmpl w:val="B0202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B34DC9"/>
    <w:multiLevelType w:val="hybridMultilevel"/>
    <w:tmpl w:val="27566D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B32A0"/>
    <w:multiLevelType w:val="hybridMultilevel"/>
    <w:tmpl w:val="E2D818FE"/>
    <w:lvl w:ilvl="0" w:tplc="249CD0B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3F1ADA"/>
    <w:multiLevelType w:val="hybridMultilevel"/>
    <w:tmpl w:val="BC98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F14037"/>
    <w:multiLevelType w:val="hybridMultilevel"/>
    <w:tmpl w:val="5986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5A3F4F"/>
    <w:multiLevelType w:val="hybridMultilevel"/>
    <w:tmpl w:val="75104CB0"/>
    <w:lvl w:ilvl="0" w:tplc="8DD4611E">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9DF2D6B"/>
    <w:multiLevelType w:val="hybridMultilevel"/>
    <w:tmpl w:val="1A92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D0801"/>
    <w:multiLevelType w:val="hybridMultilevel"/>
    <w:tmpl w:val="9746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728CF"/>
    <w:multiLevelType w:val="hybridMultilevel"/>
    <w:tmpl w:val="353C8B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412752"/>
    <w:multiLevelType w:val="hybridMultilevel"/>
    <w:tmpl w:val="4EAEDF26"/>
    <w:lvl w:ilvl="0" w:tplc="998637E0">
      <w:start w:val="1"/>
      <w:numFmt w:val="bullet"/>
      <w:lvlText w:val=""/>
      <w:lvlJc w:val="left"/>
      <w:pPr>
        <w:tabs>
          <w:tab w:val="num" w:pos="1080"/>
        </w:tabs>
        <w:ind w:left="1080" w:hanging="360"/>
      </w:pPr>
      <w:rPr>
        <w:rFonts w:ascii="Symbol" w:hAnsi="Symbol" w:hint="default"/>
        <w:color w:val="auto"/>
        <w:sz w:val="23"/>
        <w:szCs w:val="23"/>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3"/>
  </w:num>
  <w:num w:numId="3">
    <w:abstractNumId w:val="4"/>
  </w:num>
  <w:num w:numId="4">
    <w:abstractNumId w:val="36"/>
  </w:num>
  <w:num w:numId="5">
    <w:abstractNumId w:val="1"/>
  </w:num>
  <w:num w:numId="6">
    <w:abstractNumId w:val="6"/>
  </w:num>
  <w:num w:numId="7">
    <w:abstractNumId w:val="32"/>
  </w:num>
  <w:num w:numId="8">
    <w:abstractNumId w:val="38"/>
  </w:num>
  <w:num w:numId="9">
    <w:abstractNumId w:val="34"/>
  </w:num>
  <w:num w:numId="10">
    <w:abstractNumId w:val="21"/>
  </w:num>
  <w:num w:numId="11">
    <w:abstractNumId w:val="39"/>
  </w:num>
  <w:num w:numId="12">
    <w:abstractNumId w:val="31"/>
  </w:num>
  <w:num w:numId="13">
    <w:abstractNumId w:val="27"/>
  </w:num>
  <w:num w:numId="14">
    <w:abstractNumId w:val="10"/>
  </w:num>
  <w:num w:numId="15">
    <w:abstractNumId w:val="28"/>
  </w:num>
  <w:num w:numId="16">
    <w:abstractNumId w:val="22"/>
  </w:num>
  <w:num w:numId="17">
    <w:abstractNumId w:val="15"/>
  </w:num>
  <w:num w:numId="18">
    <w:abstractNumId w:val="17"/>
  </w:num>
  <w:num w:numId="19">
    <w:abstractNumId w:val="12"/>
  </w:num>
  <w:num w:numId="20">
    <w:abstractNumId w:val="11"/>
  </w:num>
  <w:num w:numId="21">
    <w:abstractNumId w:val="19"/>
  </w:num>
  <w:num w:numId="22">
    <w:abstractNumId w:val="14"/>
  </w:num>
  <w:num w:numId="23">
    <w:abstractNumId w:val="1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
  </w:num>
  <w:num w:numId="27">
    <w:abstractNumId w:val="35"/>
  </w:num>
  <w:num w:numId="28">
    <w:abstractNumId w:val="25"/>
  </w:num>
  <w:num w:numId="29">
    <w:abstractNumId w:val="30"/>
  </w:num>
  <w:num w:numId="30">
    <w:abstractNumId w:val="3"/>
  </w:num>
  <w:num w:numId="31">
    <w:abstractNumId w:val="29"/>
  </w:num>
  <w:num w:numId="32">
    <w:abstractNumId w:val="18"/>
  </w:num>
  <w:num w:numId="33">
    <w:abstractNumId w:val="20"/>
  </w:num>
  <w:num w:numId="34">
    <w:abstractNumId w:val="40"/>
  </w:num>
  <w:num w:numId="35">
    <w:abstractNumId w:val="9"/>
  </w:num>
  <w:num w:numId="36">
    <w:abstractNumId w:val="16"/>
  </w:num>
  <w:num w:numId="37">
    <w:abstractNumId w:val="24"/>
  </w:num>
  <w:num w:numId="38">
    <w:abstractNumId w:val="0"/>
  </w:num>
  <w:num w:numId="39">
    <w:abstractNumId w:val="8"/>
  </w:num>
  <w:num w:numId="40">
    <w:abstractNumId w:val="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ocumentProtection w:edit="trackedChanges" w:enforcement="1" w:cryptProviderType="rsaAES" w:cryptAlgorithmClass="hash" w:cryptAlgorithmType="typeAny" w:cryptAlgorithmSid="14" w:cryptSpinCount="100000" w:hash="tbEyK5WpqD6B1lSOFZq3Lz3t3Wg12ry0XpBOSX4mARJwCNpI5FBgKL/7oUsOwEcK8cnfLXkQK4hCX+7hKyISEg==" w:salt="uCw7ft0MqnbCH6GRABV0+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F3"/>
    <w:rsid w:val="00006DCA"/>
    <w:rsid w:val="000E4294"/>
    <w:rsid w:val="000E48D5"/>
    <w:rsid w:val="00172E11"/>
    <w:rsid w:val="001D47EF"/>
    <w:rsid w:val="00223EFE"/>
    <w:rsid w:val="00254C61"/>
    <w:rsid w:val="002B3294"/>
    <w:rsid w:val="002F6E6C"/>
    <w:rsid w:val="003B19D7"/>
    <w:rsid w:val="003C1EF1"/>
    <w:rsid w:val="003D72B8"/>
    <w:rsid w:val="0043286B"/>
    <w:rsid w:val="00446D79"/>
    <w:rsid w:val="00500DC4"/>
    <w:rsid w:val="00505108"/>
    <w:rsid w:val="00565791"/>
    <w:rsid w:val="00567669"/>
    <w:rsid w:val="0057444F"/>
    <w:rsid w:val="00575D1D"/>
    <w:rsid w:val="00581F4C"/>
    <w:rsid w:val="00677516"/>
    <w:rsid w:val="006C469B"/>
    <w:rsid w:val="00757245"/>
    <w:rsid w:val="00760020"/>
    <w:rsid w:val="008363F8"/>
    <w:rsid w:val="0087351D"/>
    <w:rsid w:val="008A7DF3"/>
    <w:rsid w:val="009242FA"/>
    <w:rsid w:val="00950759"/>
    <w:rsid w:val="00A02B52"/>
    <w:rsid w:val="00B04E05"/>
    <w:rsid w:val="00BB307A"/>
    <w:rsid w:val="00C9197B"/>
    <w:rsid w:val="00CA03E4"/>
    <w:rsid w:val="00CA1E0D"/>
    <w:rsid w:val="00D23A57"/>
    <w:rsid w:val="00DE08A1"/>
    <w:rsid w:val="00E46C27"/>
    <w:rsid w:val="00E71733"/>
    <w:rsid w:val="00FB570A"/>
    <w:rsid w:val="00FC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55E106"/>
  <w14:defaultImageDpi w14:val="300"/>
  <w15:docId w15:val="{3C550543-6844-4BD4-A67F-3BE60975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94"/>
    <w:rPr>
      <w:rFonts w:ascii="Times New Roman" w:eastAsia="Times New Roman" w:hAnsi="Times New Roman" w:cs="Times New Roman"/>
      <w:sz w:val="20"/>
      <w:szCs w:val="20"/>
    </w:rPr>
  </w:style>
  <w:style w:type="paragraph" w:styleId="Heading3">
    <w:name w:val="heading 3"/>
    <w:basedOn w:val="Normal"/>
    <w:next w:val="Normal"/>
    <w:link w:val="Heading3Char"/>
    <w:qFormat/>
    <w:rsid w:val="002F6E6C"/>
    <w:pPr>
      <w:keepNext/>
      <w:jc w:val="both"/>
      <w:outlineLvl w:val="2"/>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2B3294"/>
    <w:pPr>
      <w:tabs>
        <w:tab w:val="left" w:pos="-720"/>
      </w:tabs>
      <w:suppressAutoHyphens/>
      <w:jc w:val="both"/>
    </w:pPr>
    <w:rPr>
      <w:rFonts w:ascii="Arial" w:hAnsi="Arial"/>
      <w:spacing w:val="-2"/>
      <w:sz w:val="24"/>
      <w:lang w:val="en-AU"/>
    </w:rPr>
  </w:style>
  <w:style w:type="character" w:customStyle="1" w:styleId="BodyTextChar">
    <w:name w:val="Body Text Char"/>
    <w:basedOn w:val="DefaultParagraphFont"/>
    <w:link w:val="BodyText"/>
    <w:semiHidden/>
    <w:rsid w:val="002B3294"/>
    <w:rPr>
      <w:rFonts w:ascii="Arial" w:eastAsia="Times New Roman" w:hAnsi="Arial" w:cs="Times New Roman"/>
      <w:spacing w:val="-2"/>
      <w:szCs w:val="20"/>
      <w:lang w:val="en-AU"/>
    </w:rPr>
  </w:style>
  <w:style w:type="paragraph" w:styleId="ListParagraph">
    <w:name w:val="List Paragraph"/>
    <w:basedOn w:val="Normal"/>
    <w:uiPriority w:val="34"/>
    <w:qFormat/>
    <w:rsid w:val="002B3294"/>
    <w:pPr>
      <w:spacing w:after="200" w:line="276" w:lineRule="auto"/>
      <w:ind w:left="720"/>
      <w:contextualSpacing/>
    </w:pPr>
    <w:rPr>
      <w:rFonts w:asciiTheme="minorHAnsi" w:eastAsiaTheme="minorHAnsi" w:hAnsiTheme="minorHAnsi" w:cstheme="minorBidi"/>
      <w:sz w:val="22"/>
      <w:szCs w:val="22"/>
      <w:lang w:val="es-CR"/>
    </w:rPr>
  </w:style>
  <w:style w:type="character" w:styleId="Hyperlink">
    <w:name w:val="Hyperlink"/>
    <w:basedOn w:val="DefaultParagraphFont"/>
    <w:uiPriority w:val="99"/>
    <w:unhideWhenUsed/>
    <w:rsid w:val="002B3294"/>
    <w:rPr>
      <w:color w:val="0000FF" w:themeColor="hyperlink"/>
      <w:u w:val="single"/>
    </w:rPr>
  </w:style>
  <w:style w:type="character" w:customStyle="1" w:styleId="Heading3Char">
    <w:name w:val="Heading 3 Char"/>
    <w:basedOn w:val="DefaultParagraphFont"/>
    <w:link w:val="Heading3"/>
    <w:rsid w:val="002F6E6C"/>
    <w:rPr>
      <w:rFonts w:ascii="CG Times" w:eastAsia="Times New Roman" w:hAnsi="CG Times" w:cs="Times New Roman"/>
      <w:szCs w:val="20"/>
    </w:rPr>
  </w:style>
  <w:style w:type="paragraph" w:styleId="NormalWeb">
    <w:name w:val="Normal (Web)"/>
    <w:basedOn w:val="Normal"/>
    <w:uiPriority w:val="99"/>
    <w:unhideWhenUsed/>
    <w:rsid w:val="002F6E6C"/>
    <w:pPr>
      <w:spacing w:before="100" w:beforeAutospacing="1" w:after="100" w:afterAutospacing="1"/>
    </w:pPr>
    <w:rPr>
      <w:sz w:val="24"/>
      <w:szCs w:val="24"/>
      <w:lang w:val="es-CR" w:eastAsia="es-CR"/>
    </w:rPr>
  </w:style>
  <w:style w:type="paragraph" w:styleId="BalloonText">
    <w:name w:val="Balloon Text"/>
    <w:basedOn w:val="Normal"/>
    <w:link w:val="BalloonTextChar"/>
    <w:uiPriority w:val="99"/>
    <w:semiHidden/>
    <w:unhideWhenUsed/>
    <w:rsid w:val="002F6E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E6C"/>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B04E05"/>
    <w:rPr>
      <w:sz w:val="16"/>
      <w:szCs w:val="16"/>
    </w:rPr>
  </w:style>
  <w:style w:type="paragraph" w:styleId="CommentText">
    <w:name w:val="annotation text"/>
    <w:basedOn w:val="Normal"/>
    <w:link w:val="CommentTextChar"/>
    <w:uiPriority w:val="99"/>
    <w:semiHidden/>
    <w:unhideWhenUsed/>
    <w:rsid w:val="00B04E05"/>
  </w:style>
  <w:style w:type="character" w:customStyle="1" w:styleId="CommentTextChar">
    <w:name w:val="Comment Text Char"/>
    <w:basedOn w:val="DefaultParagraphFont"/>
    <w:link w:val="CommentText"/>
    <w:uiPriority w:val="99"/>
    <w:semiHidden/>
    <w:rsid w:val="00B04E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4E05"/>
    <w:rPr>
      <w:b/>
      <w:bCs/>
    </w:rPr>
  </w:style>
  <w:style w:type="character" w:customStyle="1" w:styleId="CommentSubjectChar">
    <w:name w:val="Comment Subject Char"/>
    <w:basedOn w:val="CommentTextChar"/>
    <w:link w:val="CommentSubject"/>
    <w:uiPriority w:val="99"/>
    <w:semiHidden/>
    <w:rsid w:val="00B04E0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42FA"/>
    <w:pPr>
      <w:tabs>
        <w:tab w:val="center" w:pos="4680"/>
        <w:tab w:val="right" w:pos="9360"/>
      </w:tabs>
    </w:pPr>
  </w:style>
  <w:style w:type="character" w:customStyle="1" w:styleId="HeaderChar">
    <w:name w:val="Header Char"/>
    <w:basedOn w:val="DefaultParagraphFont"/>
    <w:link w:val="Header"/>
    <w:uiPriority w:val="99"/>
    <w:rsid w:val="009242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242FA"/>
    <w:pPr>
      <w:tabs>
        <w:tab w:val="center" w:pos="4680"/>
        <w:tab w:val="right" w:pos="9360"/>
      </w:tabs>
    </w:pPr>
  </w:style>
  <w:style w:type="character" w:customStyle="1" w:styleId="FooterChar">
    <w:name w:val="Footer Char"/>
    <w:basedOn w:val="DefaultParagraphFont"/>
    <w:link w:val="Footer"/>
    <w:uiPriority w:val="99"/>
    <w:rsid w:val="009242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Zarate</dc:creator>
  <cp:lastModifiedBy>Rodriguez, Gabriela</cp:lastModifiedBy>
  <cp:revision>6</cp:revision>
  <dcterms:created xsi:type="dcterms:W3CDTF">2016-02-15T16:42:00Z</dcterms:created>
  <dcterms:modified xsi:type="dcterms:W3CDTF">2018-12-04T22:24:00Z</dcterms:modified>
</cp:coreProperties>
</file>