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2E2A" w14:textId="77777777" w:rsidR="00A52715" w:rsidRPr="004544A7" w:rsidRDefault="00A134C2" w:rsidP="00CE08E4">
      <w:pPr>
        <w:spacing w:after="0" w:line="240" w:lineRule="auto"/>
        <w:jc w:val="center"/>
        <w:rPr>
          <w:rFonts w:ascii="Arial" w:hAnsi="Arial" w:cs="Arial"/>
          <w:b/>
        </w:rPr>
      </w:pPr>
      <w:r w:rsidRPr="004544A7">
        <w:rPr>
          <w:rFonts w:ascii="Arial" w:hAnsi="Arial" w:cs="Arial"/>
          <w:b/>
        </w:rPr>
        <w:t>The University of Texas at El Paso</w:t>
      </w:r>
      <w:r w:rsidR="00A52715" w:rsidRPr="004544A7">
        <w:rPr>
          <w:rFonts w:ascii="Arial" w:hAnsi="Arial" w:cs="Arial"/>
          <w:b/>
        </w:rPr>
        <w:t xml:space="preserve"> </w:t>
      </w:r>
    </w:p>
    <w:p w14:paraId="299F079B" w14:textId="77777777" w:rsidR="00F53F09" w:rsidRDefault="00A134C2" w:rsidP="00CE08E4">
      <w:pPr>
        <w:spacing w:after="0" w:line="240" w:lineRule="auto"/>
        <w:jc w:val="center"/>
        <w:rPr>
          <w:rFonts w:ascii="Arial" w:hAnsi="Arial" w:cs="Arial"/>
          <w:b/>
        </w:rPr>
      </w:pPr>
      <w:r w:rsidRPr="004544A7">
        <w:rPr>
          <w:rFonts w:ascii="Arial" w:hAnsi="Arial" w:cs="Arial"/>
          <w:b/>
        </w:rPr>
        <w:t xml:space="preserve">Department </w:t>
      </w:r>
      <w:r w:rsidR="0020258E" w:rsidRPr="004544A7">
        <w:rPr>
          <w:rFonts w:ascii="Arial" w:hAnsi="Arial" w:cs="Arial"/>
          <w:b/>
        </w:rPr>
        <w:t>XXXX</w:t>
      </w:r>
      <w:r w:rsidR="00F53F09" w:rsidRPr="00F53F09">
        <w:rPr>
          <w:rFonts w:ascii="Arial" w:hAnsi="Arial" w:cs="Arial"/>
          <w:b/>
        </w:rPr>
        <w:t xml:space="preserve"> </w:t>
      </w:r>
    </w:p>
    <w:p w14:paraId="54F39302" w14:textId="77777777" w:rsidR="00D42967" w:rsidRDefault="00F53F09" w:rsidP="00D42967">
      <w:pPr>
        <w:spacing w:after="0" w:line="240" w:lineRule="auto"/>
        <w:jc w:val="center"/>
        <w:rPr>
          <w:rFonts w:ascii="Arial" w:hAnsi="Arial" w:cs="Arial"/>
          <w:b/>
          <w:color w:val="0070C0"/>
        </w:rPr>
      </w:pPr>
      <w:commentRangeStart w:id="0"/>
      <w:r w:rsidRPr="004544A7">
        <w:rPr>
          <w:rFonts w:ascii="Arial" w:hAnsi="Arial" w:cs="Arial"/>
          <w:b/>
        </w:rPr>
        <w:t>Syllabus</w:t>
      </w:r>
      <w:commentRangeEnd w:id="0"/>
      <w:r w:rsidR="00D42967">
        <w:rPr>
          <w:rStyle w:val="CommentReference"/>
        </w:rPr>
        <w:commentReference w:id="0"/>
      </w:r>
    </w:p>
    <w:p w14:paraId="1F5B9B6E" w14:textId="77777777" w:rsidR="00F67421" w:rsidRDefault="00F67421" w:rsidP="00CE08E4">
      <w:pPr>
        <w:spacing w:after="0" w:line="240" w:lineRule="auto"/>
        <w:jc w:val="center"/>
        <w:rPr>
          <w:rFonts w:ascii="Arial" w:hAnsi="Arial" w:cs="Arial"/>
          <w:b/>
          <w:color w:val="0070C0"/>
        </w:rPr>
      </w:pPr>
      <w:r>
        <w:rPr>
          <w:rFonts w:ascii="Arial" w:hAnsi="Arial" w:cs="Arial"/>
          <w:b/>
          <w:color w:val="0070C0"/>
        </w:rPr>
        <w:t xml:space="preserve">FACE-TO-FACE COURSE SYLLABUS </w:t>
      </w:r>
      <w:r w:rsidR="00A96F69" w:rsidRPr="00A96F69">
        <w:rPr>
          <w:rFonts w:ascii="Arial" w:hAnsi="Arial" w:cs="Arial"/>
          <w:b/>
          <w:color w:val="0070C0"/>
        </w:rPr>
        <w:t>SAMP</w:t>
      </w:r>
      <w:r w:rsidR="00D42967">
        <w:rPr>
          <w:rFonts w:ascii="Arial" w:hAnsi="Arial" w:cs="Arial"/>
          <w:b/>
          <w:color w:val="0070C0"/>
        </w:rPr>
        <w:t xml:space="preserve">LE </w:t>
      </w:r>
    </w:p>
    <w:p w14:paraId="18668D6D" w14:textId="77777777" w:rsidR="00F53F09" w:rsidRDefault="00D42967" w:rsidP="00CE08E4">
      <w:pPr>
        <w:spacing w:after="0" w:line="240" w:lineRule="auto"/>
        <w:jc w:val="center"/>
        <w:rPr>
          <w:rFonts w:ascii="Arial" w:hAnsi="Arial" w:cs="Arial"/>
          <w:b/>
        </w:rPr>
      </w:pPr>
      <w:r>
        <w:rPr>
          <w:rFonts w:ascii="Arial" w:hAnsi="Arial" w:cs="Arial"/>
          <w:b/>
          <w:color w:val="0070C0"/>
        </w:rPr>
        <w:t xml:space="preserve">WITH </w:t>
      </w:r>
      <w:r w:rsidR="00F67421">
        <w:rPr>
          <w:rFonts w:ascii="Arial" w:hAnsi="Arial" w:cs="Arial"/>
          <w:b/>
          <w:color w:val="0070C0"/>
        </w:rPr>
        <w:t xml:space="preserve">THE </w:t>
      </w:r>
      <w:r>
        <w:rPr>
          <w:rFonts w:ascii="Arial" w:hAnsi="Arial" w:cs="Arial"/>
          <w:b/>
          <w:color w:val="0070C0"/>
        </w:rPr>
        <w:t xml:space="preserve">INTEGRATION OF </w:t>
      </w:r>
      <w:commentRangeStart w:id="1"/>
      <w:r w:rsidR="00F67421">
        <w:rPr>
          <w:rFonts w:ascii="Arial" w:hAnsi="Arial" w:cs="Arial"/>
          <w:b/>
          <w:color w:val="0070C0"/>
        </w:rPr>
        <w:t>UTEP EDGE PRACTICES</w:t>
      </w:r>
      <w:commentRangeEnd w:id="1"/>
      <w:r w:rsidR="00F67421">
        <w:rPr>
          <w:rStyle w:val="CommentReference"/>
        </w:rPr>
        <w:commentReference w:id="1"/>
      </w:r>
    </w:p>
    <w:p w14:paraId="314C467F" w14:textId="77777777" w:rsidR="00F53F09" w:rsidRPr="004544A7" w:rsidRDefault="00F53F09" w:rsidP="00CE08E4">
      <w:pPr>
        <w:spacing w:after="0" w:line="240" w:lineRule="auto"/>
        <w:jc w:val="center"/>
        <w:rPr>
          <w:rFonts w:ascii="Arial" w:hAnsi="Arial" w:cs="Arial"/>
          <w:b/>
        </w:rPr>
      </w:pPr>
    </w:p>
    <w:p w14:paraId="56393CF1" w14:textId="77777777" w:rsidR="00F53F09" w:rsidRPr="00F53F09" w:rsidRDefault="00F53F09" w:rsidP="00AA2177">
      <w:pPr>
        <w:pStyle w:val="Subtitle"/>
        <w:spacing w:after="0"/>
        <w:rPr>
          <w:rFonts w:ascii="Arial" w:hAnsi="Arial" w:cs="Arial"/>
          <w:b/>
          <w:bCs/>
          <w:color w:val="000000" w:themeColor="text1"/>
          <w:sz w:val="24"/>
          <w:szCs w:val="24"/>
        </w:rPr>
      </w:pPr>
      <w:r>
        <w:rPr>
          <w:rFonts w:ascii="Arial" w:hAnsi="Arial" w:cs="Arial"/>
          <w:b/>
          <w:bCs/>
          <w:color w:val="000000" w:themeColor="text1"/>
          <w:sz w:val="24"/>
          <w:szCs w:val="24"/>
        </w:rPr>
        <w:t>COURSE</w:t>
      </w:r>
      <w:r w:rsidRPr="004544A7">
        <w:rPr>
          <w:rFonts w:ascii="Arial" w:hAnsi="Arial" w:cs="Arial"/>
          <w:b/>
          <w:bCs/>
          <w:color w:val="000000" w:themeColor="text1"/>
          <w:sz w:val="24"/>
          <w:szCs w:val="24"/>
        </w:rPr>
        <w:t xml:space="preserve"> </w:t>
      </w:r>
      <w:r>
        <w:rPr>
          <w:rFonts w:ascii="Arial" w:hAnsi="Arial" w:cs="Arial"/>
          <w:b/>
          <w:bCs/>
          <w:color w:val="000000" w:themeColor="text1"/>
          <w:sz w:val="24"/>
          <w:szCs w:val="24"/>
        </w:rPr>
        <w:t>INFORMATION</w:t>
      </w:r>
    </w:p>
    <w:p w14:paraId="6CE3DC57" w14:textId="77777777" w:rsidR="00F53F09" w:rsidRPr="00CE08E4" w:rsidRDefault="00A72387" w:rsidP="00AA2177">
      <w:pPr>
        <w:spacing w:after="0" w:line="240" w:lineRule="auto"/>
        <w:rPr>
          <w:rFonts w:ascii="Arial" w:hAnsi="Arial" w:cs="Arial"/>
        </w:rPr>
      </w:pPr>
      <w:r>
        <w:rPr>
          <w:rFonts w:ascii="Arial" w:hAnsi="Arial" w:cs="Arial"/>
          <w:b/>
          <w:bCs/>
          <w:color w:val="0070C0"/>
        </w:rPr>
        <w:t>*</w:t>
      </w:r>
      <w:r w:rsidRPr="00A72387">
        <w:rPr>
          <w:rFonts w:ascii="Arial" w:hAnsi="Arial" w:cs="Arial"/>
        </w:rPr>
        <w:t>RWS 1302: Rhetoric &amp; Composition II</w:t>
      </w:r>
    </w:p>
    <w:p w14:paraId="7C88D9EE" w14:textId="77777777" w:rsidR="00F53F09" w:rsidRPr="00CE08E4" w:rsidRDefault="00F53F09" w:rsidP="00AA2177">
      <w:pPr>
        <w:spacing w:after="0" w:line="240" w:lineRule="auto"/>
        <w:rPr>
          <w:rFonts w:ascii="Arial" w:hAnsi="Arial" w:cs="Arial"/>
        </w:rPr>
      </w:pPr>
      <w:r w:rsidRPr="00CE08E4">
        <w:rPr>
          <w:rFonts w:ascii="Arial" w:hAnsi="Arial" w:cs="Arial"/>
        </w:rPr>
        <w:t xml:space="preserve">CRN: </w:t>
      </w:r>
      <w:r w:rsidR="00A72387">
        <w:rPr>
          <w:rFonts w:ascii="Arial" w:hAnsi="Arial" w:cs="Arial"/>
        </w:rPr>
        <w:t>12345</w:t>
      </w:r>
    </w:p>
    <w:p w14:paraId="291D880F" w14:textId="1076ED7A" w:rsidR="00A134C2" w:rsidRDefault="0020258E" w:rsidP="00AA2177">
      <w:pPr>
        <w:spacing w:after="0" w:line="240" w:lineRule="auto"/>
        <w:rPr>
          <w:rFonts w:ascii="Arial" w:hAnsi="Arial" w:cs="Arial"/>
        </w:rPr>
      </w:pPr>
      <w:r w:rsidRPr="00CE08E4">
        <w:rPr>
          <w:rFonts w:ascii="Arial" w:hAnsi="Arial" w:cs="Arial"/>
        </w:rPr>
        <w:t>Term</w:t>
      </w:r>
      <w:r w:rsidR="00A96F69">
        <w:rPr>
          <w:rFonts w:ascii="Arial" w:hAnsi="Arial" w:cs="Arial"/>
        </w:rPr>
        <w:t>:</w:t>
      </w:r>
      <w:r w:rsidR="00A72387">
        <w:rPr>
          <w:rFonts w:ascii="Arial" w:hAnsi="Arial" w:cs="Arial"/>
        </w:rPr>
        <w:t xml:space="preserve"> </w:t>
      </w:r>
      <w:r w:rsidR="004E6E04">
        <w:rPr>
          <w:rFonts w:ascii="Arial" w:hAnsi="Arial" w:cs="Arial"/>
        </w:rPr>
        <w:t>Spring 2024</w:t>
      </w:r>
    </w:p>
    <w:p w14:paraId="6CF96005" w14:textId="77777777" w:rsidR="00A72387" w:rsidRDefault="00A72387" w:rsidP="00AA2177">
      <w:pPr>
        <w:spacing w:after="0" w:line="240" w:lineRule="auto"/>
        <w:rPr>
          <w:rFonts w:ascii="Arial" w:hAnsi="Arial" w:cs="Arial"/>
        </w:rPr>
      </w:pPr>
      <w:r>
        <w:rPr>
          <w:rFonts w:ascii="Arial" w:hAnsi="Arial" w:cs="Arial"/>
        </w:rPr>
        <w:t>Delivery Method: In-person</w:t>
      </w:r>
    </w:p>
    <w:p w14:paraId="35E57EFA" w14:textId="77777777" w:rsidR="00A96F69" w:rsidRDefault="0017628B" w:rsidP="00AA2177">
      <w:pPr>
        <w:spacing w:after="0" w:line="240" w:lineRule="auto"/>
        <w:rPr>
          <w:rFonts w:ascii="Arial" w:hAnsi="Arial" w:cs="Arial"/>
        </w:rPr>
      </w:pPr>
      <w:r>
        <w:rPr>
          <w:rFonts w:ascii="Arial" w:hAnsi="Arial" w:cs="Arial"/>
        </w:rPr>
        <w:t>Meeting Day</w:t>
      </w:r>
      <w:r w:rsidR="00625574">
        <w:rPr>
          <w:rFonts w:ascii="Arial" w:hAnsi="Arial" w:cs="Arial"/>
        </w:rPr>
        <w:t xml:space="preserve"> and Time</w:t>
      </w:r>
      <w:r w:rsidR="00A96F69">
        <w:rPr>
          <w:rFonts w:ascii="Arial" w:hAnsi="Arial" w:cs="Arial"/>
        </w:rPr>
        <w:t xml:space="preserve">: </w:t>
      </w:r>
      <w:r w:rsidR="00A72387">
        <w:rPr>
          <w:rFonts w:ascii="Arial" w:hAnsi="Arial" w:cs="Arial"/>
        </w:rPr>
        <w:t>M</w:t>
      </w:r>
      <w:r w:rsidR="00625574">
        <w:rPr>
          <w:rFonts w:ascii="Arial" w:hAnsi="Arial" w:cs="Arial"/>
        </w:rPr>
        <w:t>ondays, 9:00 am – 12:00 pm</w:t>
      </w:r>
    </w:p>
    <w:p w14:paraId="40450AAC" w14:textId="77777777" w:rsidR="00A96F69" w:rsidRPr="00CE08E4" w:rsidRDefault="00A96F69" w:rsidP="00AA2177">
      <w:pPr>
        <w:spacing w:after="0" w:line="240" w:lineRule="auto"/>
        <w:rPr>
          <w:rFonts w:ascii="Arial" w:hAnsi="Arial" w:cs="Arial"/>
        </w:rPr>
      </w:pPr>
      <w:r>
        <w:rPr>
          <w:rFonts w:ascii="Arial" w:hAnsi="Arial" w:cs="Arial"/>
        </w:rPr>
        <w:t xml:space="preserve">Location: </w:t>
      </w:r>
      <w:r w:rsidR="00A72387">
        <w:rPr>
          <w:rFonts w:ascii="Arial" w:hAnsi="Arial" w:cs="Arial"/>
        </w:rPr>
        <w:t>Hudspeth Hall, Room 123</w:t>
      </w:r>
    </w:p>
    <w:p w14:paraId="33B737C2" w14:textId="77777777" w:rsidR="00CE08E4" w:rsidRDefault="00CE08E4" w:rsidP="00AA2177">
      <w:pPr>
        <w:pStyle w:val="Subtitle"/>
        <w:spacing w:after="0"/>
        <w:rPr>
          <w:rFonts w:ascii="Arial" w:hAnsi="Arial" w:cs="Arial"/>
          <w:b/>
          <w:bCs/>
          <w:color w:val="000000" w:themeColor="text1"/>
          <w:sz w:val="24"/>
          <w:szCs w:val="24"/>
        </w:rPr>
      </w:pPr>
    </w:p>
    <w:p w14:paraId="16E2EE10" w14:textId="77777777" w:rsidR="00A134C2" w:rsidRPr="004544A7" w:rsidRDefault="004544A7" w:rsidP="00AA2177">
      <w:pPr>
        <w:pStyle w:val="Subtitle"/>
        <w:spacing w:after="0"/>
        <w:rPr>
          <w:rFonts w:ascii="Arial" w:hAnsi="Arial" w:cs="Arial"/>
          <w:b/>
          <w:bCs/>
          <w:color w:val="000000" w:themeColor="text1"/>
          <w:sz w:val="24"/>
          <w:szCs w:val="24"/>
        </w:rPr>
      </w:pPr>
      <w:r w:rsidRPr="004544A7">
        <w:rPr>
          <w:rFonts w:ascii="Arial" w:hAnsi="Arial" w:cs="Arial"/>
          <w:b/>
          <w:bCs/>
          <w:color w:val="000000" w:themeColor="text1"/>
          <w:sz w:val="24"/>
          <w:szCs w:val="24"/>
        </w:rPr>
        <w:t xml:space="preserve">INSTRUCTOR </w:t>
      </w:r>
      <w:r>
        <w:rPr>
          <w:rFonts w:ascii="Arial" w:hAnsi="Arial" w:cs="Arial"/>
          <w:b/>
          <w:bCs/>
          <w:color w:val="000000" w:themeColor="text1"/>
          <w:sz w:val="24"/>
          <w:szCs w:val="24"/>
        </w:rPr>
        <w:t>INFORMATION</w:t>
      </w:r>
    </w:p>
    <w:p w14:paraId="1AD39476" w14:textId="77777777" w:rsidR="00A134C2" w:rsidRPr="004544A7" w:rsidRDefault="0020258E" w:rsidP="00AA2177">
      <w:pPr>
        <w:spacing w:after="0" w:line="240" w:lineRule="auto"/>
        <w:rPr>
          <w:rFonts w:ascii="Arial" w:hAnsi="Arial" w:cs="Arial"/>
        </w:rPr>
      </w:pPr>
      <w:r w:rsidRPr="004544A7">
        <w:rPr>
          <w:rFonts w:ascii="Arial" w:hAnsi="Arial" w:cs="Arial"/>
        </w:rPr>
        <w:t>Instructor first and last name</w:t>
      </w:r>
      <w:r w:rsidR="00A134C2" w:rsidRPr="004544A7">
        <w:rPr>
          <w:rFonts w:ascii="Arial" w:hAnsi="Arial" w:cs="Arial"/>
        </w:rPr>
        <w:t xml:space="preserve">, </w:t>
      </w:r>
      <w:r w:rsidRPr="004544A7">
        <w:rPr>
          <w:rFonts w:ascii="Arial" w:hAnsi="Arial" w:cs="Arial"/>
        </w:rPr>
        <w:t>Title</w:t>
      </w:r>
    </w:p>
    <w:p w14:paraId="41F332A2" w14:textId="77777777" w:rsidR="0020258E" w:rsidRPr="004544A7" w:rsidRDefault="004544A7" w:rsidP="00AA2177">
      <w:pPr>
        <w:spacing w:after="0" w:line="240" w:lineRule="auto"/>
        <w:rPr>
          <w:rFonts w:ascii="Arial" w:hAnsi="Arial" w:cs="Arial"/>
        </w:rPr>
      </w:pPr>
      <w:r w:rsidRPr="004544A7">
        <w:rPr>
          <w:rFonts w:ascii="Arial" w:hAnsi="Arial" w:cs="Arial"/>
        </w:rPr>
        <w:t>Written Communication</w:t>
      </w:r>
      <w:r w:rsidR="0020258E" w:rsidRPr="004544A7">
        <w:rPr>
          <w:rFonts w:ascii="Arial" w:hAnsi="Arial" w:cs="Arial"/>
        </w:rPr>
        <w:t>:</w:t>
      </w:r>
      <w:r w:rsidRPr="004544A7">
        <w:rPr>
          <w:rFonts w:ascii="Arial" w:hAnsi="Arial" w:cs="Arial"/>
        </w:rPr>
        <w:t xml:space="preserve"> Specify your preference of communication (e.g., email and Blackboard)</w:t>
      </w:r>
      <w:r w:rsidR="0020258E" w:rsidRPr="004544A7">
        <w:rPr>
          <w:rFonts w:ascii="Arial" w:hAnsi="Arial" w:cs="Arial"/>
        </w:rPr>
        <w:t xml:space="preserve"> </w:t>
      </w:r>
    </w:p>
    <w:p w14:paraId="29EA3A6F" w14:textId="77777777" w:rsidR="0020258E" w:rsidRPr="004544A7" w:rsidRDefault="0020258E" w:rsidP="00AA2177">
      <w:pPr>
        <w:spacing w:after="0" w:line="240" w:lineRule="auto"/>
        <w:rPr>
          <w:rFonts w:ascii="Arial" w:hAnsi="Arial" w:cs="Arial"/>
        </w:rPr>
      </w:pPr>
      <w:r w:rsidRPr="004544A7">
        <w:rPr>
          <w:rFonts w:ascii="Arial" w:hAnsi="Arial" w:cs="Arial"/>
        </w:rPr>
        <w:t>Phone Number:</w:t>
      </w:r>
      <w:r w:rsidR="00A72387">
        <w:rPr>
          <w:rFonts w:ascii="Arial" w:hAnsi="Arial" w:cs="Arial"/>
        </w:rPr>
        <w:t xml:space="preserve"> (915)123-4567</w:t>
      </w:r>
    </w:p>
    <w:p w14:paraId="19D0760A" w14:textId="77777777" w:rsidR="007F0AAB" w:rsidRPr="004544A7" w:rsidRDefault="00A134C2" w:rsidP="00AA2177">
      <w:pPr>
        <w:spacing w:after="0" w:line="240" w:lineRule="auto"/>
        <w:rPr>
          <w:rFonts w:ascii="Arial" w:hAnsi="Arial" w:cs="Arial"/>
        </w:rPr>
      </w:pPr>
      <w:r w:rsidRPr="004544A7">
        <w:rPr>
          <w:rFonts w:ascii="Arial" w:hAnsi="Arial" w:cs="Arial"/>
        </w:rPr>
        <w:t>Office</w:t>
      </w:r>
      <w:r w:rsidR="00CE08E4">
        <w:rPr>
          <w:rFonts w:ascii="Arial" w:hAnsi="Arial" w:cs="Arial"/>
        </w:rPr>
        <w:t xml:space="preserve"> Location</w:t>
      </w:r>
      <w:r w:rsidRPr="004544A7">
        <w:rPr>
          <w:rFonts w:ascii="Arial" w:hAnsi="Arial" w:cs="Arial"/>
        </w:rPr>
        <w:t xml:space="preserve">: </w:t>
      </w:r>
      <w:r w:rsidR="00A72387">
        <w:rPr>
          <w:rFonts w:ascii="Arial" w:hAnsi="Arial" w:cs="Arial"/>
        </w:rPr>
        <w:t>Hudspeth Hall, Room 456</w:t>
      </w:r>
    </w:p>
    <w:p w14:paraId="6D4D1C92" w14:textId="77777777" w:rsidR="0020258E" w:rsidRPr="004544A7" w:rsidRDefault="0020258E" w:rsidP="00AA2177">
      <w:pPr>
        <w:spacing w:after="0" w:line="240" w:lineRule="auto"/>
        <w:rPr>
          <w:rFonts w:ascii="Arial" w:hAnsi="Arial" w:cs="Arial"/>
        </w:rPr>
      </w:pPr>
      <w:commentRangeStart w:id="2"/>
      <w:r w:rsidRPr="004544A7">
        <w:rPr>
          <w:rFonts w:ascii="Arial" w:hAnsi="Arial" w:cs="Arial"/>
        </w:rPr>
        <w:t>Office H</w:t>
      </w:r>
      <w:r w:rsidR="00A134C2" w:rsidRPr="004544A7">
        <w:rPr>
          <w:rFonts w:ascii="Arial" w:hAnsi="Arial" w:cs="Arial"/>
        </w:rPr>
        <w:t xml:space="preserve">ours: </w:t>
      </w:r>
    </w:p>
    <w:p w14:paraId="424DFD0F" w14:textId="77777777" w:rsidR="00A134C2" w:rsidRPr="004544A7" w:rsidRDefault="00A134C2" w:rsidP="00AA2177">
      <w:pPr>
        <w:pStyle w:val="ListParagraph"/>
        <w:numPr>
          <w:ilvl w:val="0"/>
          <w:numId w:val="12"/>
        </w:numPr>
        <w:spacing w:after="0" w:line="240" w:lineRule="auto"/>
        <w:rPr>
          <w:rFonts w:ascii="Arial" w:hAnsi="Arial" w:cs="Arial"/>
        </w:rPr>
      </w:pPr>
      <w:r w:rsidRPr="004544A7">
        <w:rPr>
          <w:rFonts w:ascii="Arial" w:hAnsi="Arial" w:cs="Arial"/>
        </w:rPr>
        <w:t xml:space="preserve">Face-to-Face: </w:t>
      </w:r>
      <w:r w:rsidR="0020258E" w:rsidRPr="004544A7">
        <w:rPr>
          <w:rFonts w:ascii="Arial" w:hAnsi="Arial" w:cs="Arial"/>
        </w:rPr>
        <w:t>Days and times (Specify if</w:t>
      </w:r>
      <w:r w:rsidRPr="004544A7">
        <w:rPr>
          <w:rFonts w:ascii="Arial" w:hAnsi="Arial" w:cs="Arial"/>
        </w:rPr>
        <w:t xml:space="preserve"> by appointment</w:t>
      </w:r>
      <w:r w:rsidR="0020258E" w:rsidRPr="004544A7">
        <w:rPr>
          <w:rFonts w:ascii="Arial" w:hAnsi="Arial" w:cs="Arial"/>
        </w:rPr>
        <w:t xml:space="preserve"> only)</w:t>
      </w:r>
    </w:p>
    <w:p w14:paraId="44F1F134" w14:textId="77777777" w:rsidR="00CE08E4" w:rsidRDefault="00A134C2" w:rsidP="00AA2177">
      <w:pPr>
        <w:pStyle w:val="ListParagraph"/>
        <w:numPr>
          <w:ilvl w:val="0"/>
          <w:numId w:val="12"/>
        </w:numPr>
        <w:spacing w:after="0" w:line="240" w:lineRule="auto"/>
        <w:rPr>
          <w:rFonts w:ascii="Arial" w:hAnsi="Arial" w:cs="Arial"/>
          <w:b/>
          <w:bCs/>
          <w:color w:val="000000" w:themeColor="text1"/>
          <w:sz w:val="24"/>
          <w:szCs w:val="24"/>
        </w:rPr>
      </w:pPr>
      <w:r w:rsidRPr="004544A7">
        <w:rPr>
          <w:rFonts w:ascii="Arial" w:hAnsi="Arial" w:cs="Arial"/>
        </w:rPr>
        <w:t xml:space="preserve">Virtual: </w:t>
      </w:r>
      <w:r w:rsidR="0020258E" w:rsidRPr="004544A7">
        <w:rPr>
          <w:rFonts w:ascii="Arial" w:hAnsi="Arial" w:cs="Arial"/>
        </w:rPr>
        <w:t xml:space="preserve">Days and times (Specify if by appointment only), </w:t>
      </w:r>
      <w:r w:rsidRPr="004544A7">
        <w:rPr>
          <w:rFonts w:ascii="Arial" w:hAnsi="Arial" w:cs="Arial"/>
        </w:rPr>
        <w:t xml:space="preserve">through </w:t>
      </w:r>
      <w:r w:rsidR="004544A7" w:rsidRPr="004544A7">
        <w:rPr>
          <w:rFonts w:ascii="Arial" w:hAnsi="Arial" w:cs="Arial"/>
        </w:rPr>
        <w:t>(Specify the video conferencing options)</w:t>
      </w:r>
      <w:r w:rsidR="00365046">
        <w:rPr>
          <w:rFonts w:ascii="Arial" w:hAnsi="Arial" w:cs="Arial"/>
          <w:b/>
          <w:bCs/>
          <w:color w:val="000000" w:themeColor="text1"/>
          <w:sz w:val="24"/>
          <w:szCs w:val="24"/>
        </w:rPr>
        <w:t xml:space="preserve"> </w:t>
      </w:r>
      <w:commentRangeEnd w:id="2"/>
      <w:r w:rsidR="00365046">
        <w:rPr>
          <w:rStyle w:val="CommentReference"/>
        </w:rPr>
        <w:commentReference w:id="2"/>
      </w:r>
    </w:p>
    <w:p w14:paraId="10BF400B" w14:textId="77777777" w:rsidR="00365046" w:rsidRDefault="00365046" w:rsidP="00AA2177">
      <w:pPr>
        <w:pStyle w:val="Subtitle"/>
        <w:spacing w:after="0"/>
        <w:rPr>
          <w:rFonts w:ascii="Arial" w:hAnsi="Arial" w:cs="Arial"/>
          <w:b/>
          <w:bCs/>
          <w:color w:val="000000" w:themeColor="text1"/>
          <w:sz w:val="24"/>
          <w:szCs w:val="24"/>
        </w:rPr>
      </w:pPr>
    </w:p>
    <w:p w14:paraId="1408ABE8" w14:textId="77777777" w:rsidR="004544A7" w:rsidRPr="004544A7" w:rsidRDefault="00A72387" w:rsidP="00AA2177">
      <w:pPr>
        <w:pStyle w:val="Subtitle"/>
        <w:spacing w:after="0"/>
        <w:rPr>
          <w:rFonts w:ascii="Arial" w:hAnsi="Arial" w:cs="Arial"/>
          <w:b/>
          <w:bCs/>
          <w:color w:val="000000" w:themeColor="text1"/>
          <w:sz w:val="24"/>
          <w:szCs w:val="24"/>
        </w:rPr>
      </w:pPr>
      <w:r>
        <w:rPr>
          <w:rFonts w:ascii="Arial" w:hAnsi="Arial" w:cs="Arial"/>
          <w:b/>
          <w:bCs/>
          <w:color w:val="0070C0"/>
        </w:rPr>
        <w:t>*</w:t>
      </w:r>
      <w:commentRangeStart w:id="3"/>
      <w:r w:rsidR="004544A7" w:rsidRPr="004544A7">
        <w:rPr>
          <w:rFonts w:ascii="Arial" w:hAnsi="Arial" w:cs="Arial"/>
          <w:b/>
          <w:bCs/>
          <w:color w:val="000000" w:themeColor="text1"/>
          <w:sz w:val="24"/>
          <w:szCs w:val="24"/>
        </w:rPr>
        <w:t xml:space="preserve">COURSE DESCRIPTION </w:t>
      </w:r>
      <w:commentRangeEnd w:id="3"/>
      <w:r w:rsidR="0001460B">
        <w:rPr>
          <w:rStyle w:val="CommentReference"/>
          <w:rFonts w:eastAsiaTheme="minorHAnsi"/>
          <w:color w:val="auto"/>
          <w:spacing w:val="0"/>
        </w:rPr>
        <w:commentReference w:id="3"/>
      </w:r>
    </w:p>
    <w:p w14:paraId="2BB7A8D1" w14:textId="77777777" w:rsidR="0001460B" w:rsidRDefault="0001460B" w:rsidP="00AA2177">
      <w:pPr>
        <w:rPr>
          <w:rFonts w:ascii="Arial" w:hAnsi="Arial" w:cs="Arial"/>
          <w:color w:val="000000" w:themeColor="text1"/>
        </w:rPr>
      </w:pPr>
      <w:r w:rsidRPr="009411D6">
        <w:rPr>
          <w:rFonts w:ascii="Arial" w:hAnsi="Arial" w:cs="Arial"/>
          <w:color w:val="000000" w:themeColor="text1"/>
        </w:rPr>
        <w:t xml:space="preserve">RWS 1302 is a required 3-credit core course for all majors. The primary goal of RWS 1302 is to develop students’ </w:t>
      </w:r>
      <w:r w:rsidRPr="009D3E19">
        <w:rPr>
          <w:rFonts w:ascii="Arial" w:hAnsi="Arial" w:cs="Arial"/>
          <w:color w:val="000000" w:themeColor="text1"/>
        </w:rPr>
        <w:t>critical thinking skills</w:t>
      </w:r>
      <w:r w:rsidRPr="009411D6">
        <w:rPr>
          <w:rFonts w:ascii="Arial" w:hAnsi="Arial" w:cs="Arial"/>
          <w:color w:val="000000" w:themeColor="text1"/>
        </w:rPr>
        <w:t xml:space="preserve"> in order to facilitate effective </w:t>
      </w:r>
      <w:r w:rsidRPr="009D3E19">
        <w:rPr>
          <w:rFonts w:ascii="Arial" w:hAnsi="Arial" w:cs="Arial"/>
          <w:color w:val="000000" w:themeColor="text1"/>
        </w:rPr>
        <w:t>communication</w:t>
      </w:r>
      <w:r w:rsidRPr="009411D6">
        <w:rPr>
          <w:rFonts w:ascii="Arial" w:hAnsi="Arial" w:cs="Arial"/>
          <w:color w:val="000000" w:themeColor="text1"/>
        </w:rPr>
        <w:t xml:space="preserve"> in all educational, professional, and social contexts. This effective communication is based on an awareness of and appreciation for discourse communities as well as knowledge specific to subject matter, genre, rhetorical strategy, and writing process. </w:t>
      </w:r>
    </w:p>
    <w:p w14:paraId="3FD422FB" w14:textId="77777777" w:rsidR="0001460B" w:rsidRPr="009411D6" w:rsidRDefault="0001460B" w:rsidP="00AA2177">
      <w:pPr>
        <w:spacing w:after="240"/>
        <w:rPr>
          <w:rFonts w:ascii="Arial" w:hAnsi="Arial" w:cs="Arial"/>
          <w:color w:val="000000" w:themeColor="text1"/>
        </w:rPr>
      </w:pPr>
      <w:r w:rsidRPr="009411D6">
        <w:rPr>
          <w:rFonts w:ascii="Arial" w:hAnsi="Arial" w:cs="Arial"/>
          <w:color w:val="000000" w:themeColor="text1"/>
        </w:rPr>
        <w:t xml:space="preserve">The class presents an approach to communication that helps students determine the most effective strategies, arrangements, and media to use in different rhetorical contexts. It teaches students a systematic approach for analyzing rhetorical situations and then producing a variety of documents and presentations while gaining more confidence and fluency in visual, oral, and written communication. In addition, because communication is central to being an active and engaged member of society, the course also provides a space for informed advocacy. </w:t>
      </w:r>
    </w:p>
    <w:p w14:paraId="484ED4D8" w14:textId="77777777" w:rsidR="00CE08E4" w:rsidRPr="008D6FDA" w:rsidRDefault="0001460B" w:rsidP="008D6FDA">
      <w:pPr>
        <w:spacing w:after="0"/>
        <w:rPr>
          <w:rFonts w:ascii="Arial" w:hAnsi="Arial" w:cs="Arial"/>
          <w:color w:val="000000" w:themeColor="text1"/>
        </w:rPr>
      </w:pPr>
      <w:r w:rsidRPr="009411D6">
        <w:rPr>
          <w:rFonts w:ascii="Arial" w:hAnsi="Arial" w:cs="Arial"/>
          <w:color w:val="000000" w:themeColor="text1"/>
        </w:rPr>
        <w:t xml:space="preserve">Students enrolled in RWS 1302 should have successfully completed RWS 1301. </w:t>
      </w:r>
    </w:p>
    <w:p w14:paraId="13483E42" w14:textId="77777777" w:rsidR="008D6FDA" w:rsidRDefault="008D6FDA" w:rsidP="00AA2177">
      <w:pPr>
        <w:pStyle w:val="Subtitle"/>
        <w:spacing w:after="0"/>
        <w:rPr>
          <w:rFonts w:ascii="Arial" w:hAnsi="Arial" w:cs="Arial"/>
          <w:b/>
          <w:bCs/>
          <w:color w:val="0070C0"/>
        </w:rPr>
      </w:pPr>
    </w:p>
    <w:p w14:paraId="55893102" w14:textId="77777777" w:rsidR="004544A7" w:rsidRPr="006F5A38" w:rsidRDefault="00A72387" w:rsidP="00AA2177">
      <w:pPr>
        <w:pStyle w:val="Subtitle"/>
        <w:spacing w:after="0"/>
        <w:rPr>
          <w:rFonts w:ascii="Arial" w:hAnsi="Arial" w:cs="Arial"/>
          <w:b/>
          <w:bCs/>
          <w:color w:val="000000" w:themeColor="text1"/>
          <w:sz w:val="24"/>
          <w:szCs w:val="24"/>
        </w:rPr>
      </w:pPr>
      <w:r>
        <w:rPr>
          <w:rFonts w:ascii="Arial" w:hAnsi="Arial" w:cs="Arial"/>
          <w:b/>
          <w:bCs/>
          <w:color w:val="0070C0"/>
        </w:rPr>
        <w:t>*</w:t>
      </w:r>
      <w:commentRangeStart w:id="4"/>
      <w:r w:rsidR="004544A7" w:rsidRPr="006F5A38">
        <w:rPr>
          <w:rFonts w:ascii="Arial" w:hAnsi="Arial" w:cs="Arial"/>
          <w:b/>
          <w:bCs/>
          <w:color w:val="000000" w:themeColor="text1"/>
          <w:sz w:val="24"/>
          <w:szCs w:val="24"/>
        </w:rPr>
        <w:t xml:space="preserve">COURSE OBJECTIVES </w:t>
      </w:r>
      <w:commentRangeEnd w:id="4"/>
      <w:r w:rsidR="00A44AC0">
        <w:rPr>
          <w:rStyle w:val="CommentReference"/>
          <w:rFonts w:eastAsiaTheme="minorHAnsi"/>
          <w:color w:val="auto"/>
          <w:spacing w:val="0"/>
        </w:rPr>
        <w:commentReference w:id="4"/>
      </w:r>
      <w:r w:rsidR="000A6D16">
        <w:rPr>
          <w:rFonts w:ascii="Arial" w:hAnsi="Arial" w:cs="Arial"/>
          <w:b/>
          <w:bCs/>
          <w:color w:val="000000" w:themeColor="text1"/>
          <w:sz w:val="24"/>
          <w:szCs w:val="24"/>
        </w:rPr>
        <w:t xml:space="preserve">AND </w:t>
      </w:r>
      <w:commentRangeStart w:id="5"/>
      <w:r w:rsidR="000A6D16">
        <w:rPr>
          <w:rFonts w:ascii="Arial" w:hAnsi="Arial" w:cs="Arial"/>
          <w:b/>
          <w:bCs/>
          <w:color w:val="000000" w:themeColor="text1"/>
          <w:sz w:val="24"/>
          <w:szCs w:val="24"/>
        </w:rPr>
        <w:t xml:space="preserve">UNIVERSITY </w:t>
      </w:r>
      <w:r w:rsidR="004544A7" w:rsidRPr="006F5A38">
        <w:rPr>
          <w:rFonts w:ascii="Arial" w:hAnsi="Arial" w:cs="Arial"/>
          <w:b/>
          <w:bCs/>
          <w:color w:val="000000" w:themeColor="text1"/>
          <w:sz w:val="24"/>
          <w:szCs w:val="24"/>
        </w:rPr>
        <w:t>LEARNING OUTCOMES</w:t>
      </w:r>
      <w:commentRangeEnd w:id="5"/>
      <w:r w:rsidR="00A44AC0">
        <w:rPr>
          <w:rStyle w:val="CommentReference"/>
          <w:rFonts w:eastAsiaTheme="minorHAnsi"/>
          <w:color w:val="auto"/>
          <w:spacing w:val="0"/>
        </w:rPr>
        <w:commentReference w:id="5"/>
      </w:r>
    </w:p>
    <w:p w14:paraId="0B29FB10" w14:textId="77777777" w:rsidR="00A9373B" w:rsidRPr="004544A7" w:rsidRDefault="00A9373B" w:rsidP="00AA2177">
      <w:pPr>
        <w:spacing w:after="0" w:line="240" w:lineRule="auto"/>
        <w:rPr>
          <w:rFonts w:ascii="Arial" w:hAnsi="Arial" w:cs="Arial"/>
          <w:color w:val="333333"/>
          <w:shd w:val="clear" w:color="auto" w:fill="FFFFFF"/>
        </w:rPr>
      </w:pPr>
      <w:r w:rsidRPr="004544A7">
        <w:rPr>
          <w:rFonts w:ascii="Arial" w:eastAsia="Times New Roman" w:hAnsi="Arial" w:cs="Arial"/>
        </w:rPr>
        <w:t>By</w:t>
      </w:r>
      <w:r w:rsidRPr="004544A7">
        <w:rPr>
          <w:rFonts w:ascii="Arial" w:eastAsia="Times New Roman" w:hAnsi="Arial" w:cs="Arial"/>
          <w:b/>
        </w:rPr>
        <w:t xml:space="preserve"> </w:t>
      </w:r>
      <w:r w:rsidRPr="004544A7">
        <w:rPr>
          <w:rFonts w:ascii="Arial" w:eastAsia="Times New Roman" w:hAnsi="Arial" w:cs="Arial"/>
        </w:rPr>
        <w:t>the end of the course, students will be able to:</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2707"/>
      </w:tblGrid>
      <w:tr w:rsidR="008D6FDA" w:rsidRPr="004544A7" w14:paraId="2A9A99B6" w14:textId="77777777" w:rsidTr="009D3E19">
        <w:tc>
          <w:tcPr>
            <w:tcW w:w="7105" w:type="dxa"/>
            <w:tcBorders>
              <w:top w:val="single" w:sz="4" w:space="0" w:color="auto"/>
              <w:left w:val="single" w:sz="4" w:space="0" w:color="auto"/>
              <w:bottom w:val="single" w:sz="4" w:space="0" w:color="auto"/>
              <w:right w:val="single" w:sz="4" w:space="0" w:color="auto"/>
            </w:tcBorders>
            <w:hideMark/>
          </w:tcPr>
          <w:p w14:paraId="6491466A" w14:textId="77777777" w:rsidR="00B672CB" w:rsidRPr="004544A7" w:rsidRDefault="00B672CB" w:rsidP="00AA2177">
            <w:pPr>
              <w:autoSpaceDE w:val="0"/>
              <w:autoSpaceDN w:val="0"/>
              <w:adjustRightInd w:val="0"/>
              <w:spacing w:after="0" w:line="240" w:lineRule="auto"/>
              <w:rPr>
                <w:rFonts w:ascii="Arial" w:eastAsia="Times New Roman" w:hAnsi="Arial" w:cs="Arial"/>
                <w:u w:val="single"/>
              </w:rPr>
            </w:pPr>
            <w:r w:rsidRPr="004544A7">
              <w:rPr>
                <w:rFonts w:ascii="Arial" w:eastAsia="Times New Roman" w:hAnsi="Arial" w:cs="Arial"/>
                <w:u w:val="single"/>
              </w:rPr>
              <w:t>Student Learning Objective</w:t>
            </w:r>
          </w:p>
        </w:tc>
        <w:tc>
          <w:tcPr>
            <w:tcW w:w="2707" w:type="dxa"/>
            <w:tcBorders>
              <w:top w:val="single" w:sz="4" w:space="0" w:color="auto"/>
              <w:left w:val="single" w:sz="4" w:space="0" w:color="auto"/>
              <w:bottom w:val="single" w:sz="4" w:space="0" w:color="auto"/>
              <w:right w:val="single" w:sz="4" w:space="0" w:color="auto"/>
            </w:tcBorders>
          </w:tcPr>
          <w:p w14:paraId="344733CA" w14:textId="77777777" w:rsidR="00B672CB" w:rsidRDefault="00B672CB" w:rsidP="00AA2177">
            <w:pPr>
              <w:autoSpaceDE w:val="0"/>
              <w:autoSpaceDN w:val="0"/>
              <w:adjustRightInd w:val="0"/>
              <w:spacing w:after="0" w:line="240" w:lineRule="auto"/>
              <w:rPr>
                <w:rFonts w:ascii="Arial" w:eastAsia="Times New Roman" w:hAnsi="Arial" w:cs="Arial"/>
                <w:u w:val="single"/>
              </w:rPr>
            </w:pPr>
            <w:r>
              <w:rPr>
                <w:rFonts w:ascii="Arial" w:eastAsia="Times New Roman" w:hAnsi="Arial" w:cs="Arial"/>
                <w:u w:val="single"/>
              </w:rPr>
              <w:t>Outcome</w:t>
            </w:r>
          </w:p>
        </w:tc>
      </w:tr>
      <w:tr w:rsidR="008D6FDA" w:rsidRPr="004544A7" w14:paraId="0A2A739D" w14:textId="77777777" w:rsidTr="009D3E19">
        <w:tc>
          <w:tcPr>
            <w:tcW w:w="7105" w:type="dxa"/>
            <w:tcBorders>
              <w:top w:val="single" w:sz="4" w:space="0" w:color="auto"/>
              <w:left w:val="single" w:sz="4" w:space="0" w:color="auto"/>
              <w:bottom w:val="single" w:sz="4" w:space="0" w:color="auto"/>
              <w:right w:val="single" w:sz="4" w:space="0" w:color="auto"/>
            </w:tcBorders>
            <w:hideMark/>
          </w:tcPr>
          <w:p w14:paraId="08079FFB" w14:textId="77777777" w:rsidR="00B672CB" w:rsidRPr="004544A7" w:rsidRDefault="00B672CB" w:rsidP="00AA2177">
            <w:pPr>
              <w:autoSpaceDE w:val="0"/>
              <w:autoSpaceDN w:val="0"/>
              <w:adjustRightInd w:val="0"/>
              <w:spacing w:after="0" w:line="240" w:lineRule="auto"/>
              <w:rPr>
                <w:rFonts w:ascii="Arial" w:eastAsia="Times New Roman" w:hAnsi="Arial" w:cs="Arial"/>
              </w:rPr>
            </w:pPr>
            <w:r w:rsidRPr="00B672CB">
              <w:rPr>
                <w:rFonts w:ascii="Arial" w:eastAsia="Times New Roman" w:hAnsi="Arial" w:cs="Arial"/>
              </w:rPr>
              <w:t xml:space="preserve">Demonstrate </w:t>
            </w:r>
            <w:r w:rsidR="00F67421">
              <w:rPr>
                <w:rFonts w:ascii="Arial" w:eastAsia="Times New Roman" w:hAnsi="Arial" w:cs="Arial"/>
              </w:rPr>
              <w:t xml:space="preserve">the </w:t>
            </w:r>
            <w:r w:rsidRPr="00B672CB">
              <w:rPr>
                <w:rFonts w:ascii="Arial" w:eastAsia="Times New Roman" w:hAnsi="Arial" w:cs="Arial"/>
              </w:rPr>
              <w:t>ability to consider different points of view and to work effectively with others to support a shared purpose or goal</w:t>
            </w:r>
          </w:p>
        </w:tc>
        <w:tc>
          <w:tcPr>
            <w:tcW w:w="2707" w:type="dxa"/>
            <w:tcBorders>
              <w:top w:val="single" w:sz="4" w:space="0" w:color="auto"/>
              <w:left w:val="single" w:sz="4" w:space="0" w:color="auto"/>
              <w:bottom w:val="single" w:sz="4" w:space="0" w:color="auto"/>
              <w:right w:val="single" w:sz="4" w:space="0" w:color="auto"/>
            </w:tcBorders>
          </w:tcPr>
          <w:p w14:paraId="279110E4" w14:textId="77777777" w:rsidR="00B672CB" w:rsidRDefault="008D6FDA" w:rsidP="00AA2177">
            <w:pPr>
              <w:autoSpaceDE w:val="0"/>
              <w:autoSpaceDN w:val="0"/>
              <w:adjustRightInd w:val="0"/>
              <w:spacing w:after="0" w:line="240" w:lineRule="auto"/>
              <w:rPr>
                <w:rFonts w:ascii="Arial" w:eastAsia="Times New Roman" w:hAnsi="Arial" w:cs="Arial"/>
              </w:rPr>
            </w:pPr>
            <w:r>
              <w:rPr>
                <w:rFonts w:ascii="Arial" w:eastAsia="Times New Roman" w:hAnsi="Arial" w:cs="Arial"/>
                <w:noProof/>
              </w:rPr>
              <w:drawing>
                <wp:anchor distT="0" distB="0" distL="114300" distR="114300" simplePos="0" relativeHeight="251658240" behindDoc="0" locked="0" layoutInCell="1" allowOverlap="1" wp14:anchorId="6DEB839A" wp14:editId="7F24A872">
                  <wp:simplePos x="0" y="0"/>
                  <wp:positionH relativeFrom="column">
                    <wp:posOffset>3175</wp:posOffset>
                  </wp:positionH>
                  <wp:positionV relativeFrom="paragraph">
                    <wp:posOffset>0</wp:posOffset>
                  </wp:positionV>
                  <wp:extent cx="277495" cy="24892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mwor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495" cy="248920"/>
                          </a:xfrm>
                          <a:prstGeom prst="rect">
                            <a:avLst/>
                          </a:prstGeom>
                        </pic:spPr>
                      </pic:pic>
                    </a:graphicData>
                  </a:graphic>
                  <wp14:sizeRelH relativeFrom="page">
                    <wp14:pctWidth>0</wp14:pctWidth>
                  </wp14:sizeRelH>
                  <wp14:sizeRelV relativeFrom="page">
                    <wp14:pctHeight>0</wp14:pctHeight>
                  </wp14:sizeRelV>
                </wp:anchor>
              </w:drawing>
            </w:r>
            <w:r w:rsidR="00B672CB">
              <w:rPr>
                <w:rFonts w:ascii="Arial" w:eastAsia="Times New Roman" w:hAnsi="Arial" w:cs="Arial"/>
              </w:rPr>
              <w:t>Teamwork Skills</w:t>
            </w:r>
          </w:p>
          <w:p w14:paraId="0341B0DB" w14:textId="77777777" w:rsidR="00F67421" w:rsidRDefault="00F67421" w:rsidP="00AA2177">
            <w:pPr>
              <w:autoSpaceDE w:val="0"/>
              <w:autoSpaceDN w:val="0"/>
              <w:adjustRightInd w:val="0"/>
              <w:spacing w:after="0" w:line="240" w:lineRule="auto"/>
              <w:rPr>
                <w:rFonts w:ascii="Arial" w:eastAsia="Times New Roman" w:hAnsi="Arial" w:cs="Arial"/>
              </w:rPr>
            </w:pPr>
          </w:p>
        </w:tc>
      </w:tr>
      <w:tr w:rsidR="008D6FDA" w:rsidRPr="004544A7" w14:paraId="5BA3B53F" w14:textId="77777777" w:rsidTr="009D3E19">
        <w:tc>
          <w:tcPr>
            <w:tcW w:w="7105" w:type="dxa"/>
            <w:tcBorders>
              <w:top w:val="single" w:sz="4" w:space="0" w:color="auto"/>
              <w:left w:val="single" w:sz="4" w:space="0" w:color="auto"/>
              <w:bottom w:val="single" w:sz="4" w:space="0" w:color="auto"/>
              <w:right w:val="single" w:sz="4" w:space="0" w:color="auto"/>
            </w:tcBorders>
            <w:hideMark/>
          </w:tcPr>
          <w:p w14:paraId="19A20E67" w14:textId="77777777" w:rsidR="00B672CB" w:rsidRPr="004544A7" w:rsidRDefault="00B672CB" w:rsidP="00AA2177">
            <w:pPr>
              <w:autoSpaceDE w:val="0"/>
              <w:autoSpaceDN w:val="0"/>
              <w:adjustRightInd w:val="0"/>
              <w:spacing w:after="0" w:line="240" w:lineRule="auto"/>
              <w:rPr>
                <w:rFonts w:ascii="Arial" w:eastAsia="Times New Roman" w:hAnsi="Arial" w:cs="Arial"/>
              </w:rPr>
            </w:pPr>
            <w:r w:rsidRPr="00B672CB">
              <w:rPr>
                <w:rFonts w:ascii="Arial" w:hAnsi="Arial" w:cs="Arial"/>
                <w:color w:val="000000" w:themeColor="text1"/>
              </w:rPr>
              <w:t>Draw on existing knowledge bases to create “new” or “transformed” knowledge</w:t>
            </w:r>
          </w:p>
        </w:tc>
        <w:tc>
          <w:tcPr>
            <w:tcW w:w="2707" w:type="dxa"/>
            <w:tcBorders>
              <w:top w:val="single" w:sz="4" w:space="0" w:color="auto"/>
              <w:left w:val="single" w:sz="4" w:space="0" w:color="auto"/>
              <w:bottom w:val="single" w:sz="4" w:space="0" w:color="auto"/>
              <w:right w:val="single" w:sz="4" w:space="0" w:color="auto"/>
            </w:tcBorders>
          </w:tcPr>
          <w:p w14:paraId="790F5102" w14:textId="77777777" w:rsidR="00B672CB" w:rsidRDefault="008D6FDA" w:rsidP="00AA2177">
            <w:r>
              <w:rPr>
                <w:rFonts w:ascii="Arial" w:eastAsia="Times New Roman" w:hAnsi="Arial" w:cs="Arial"/>
                <w:noProof/>
              </w:rPr>
              <w:drawing>
                <wp:anchor distT="0" distB="0" distL="114300" distR="114300" simplePos="0" relativeHeight="251659264" behindDoc="0" locked="0" layoutInCell="1" allowOverlap="1" wp14:anchorId="3C5F2735" wp14:editId="296FF798">
                  <wp:simplePos x="0" y="0"/>
                  <wp:positionH relativeFrom="column">
                    <wp:posOffset>3175</wp:posOffset>
                  </wp:positionH>
                  <wp:positionV relativeFrom="paragraph">
                    <wp:posOffset>635</wp:posOffset>
                  </wp:positionV>
                  <wp:extent cx="226695" cy="351155"/>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itical-thinkin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6695" cy="351155"/>
                          </a:xfrm>
                          <a:prstGeom prst="rect">
                            <a:avLst/>
                          </a:prstGeom>
                        </pic:spPr>
                      </pic:pic>
                    </a:graphicData>
                  </a:graphic>
                  <wp14:sizeRelH relativeFrom="page">
                    <wp14:pctWidth>0</wp14:pctWidth>
                  </wp14:sizeRelH>
                  <wp14:sizeRelV relativeFrom="page">
                    <wp14:pctHeight>0</wp14:pctHeight>
                  </wp14:sizeRelV>
                </wp:anchor>
              </w:drawing>
            </w:r>
            <w:r w:rsidR="00B672CB" w:rsidRPr="00B672CB">
              <w:rPr>
                <w:rFonts w:ascii="Arial" w:eastAsia="Times New Roman" w:hAnsi="Arial" w:cs="Arial"/>
              </w:rPr>
              <w:t>Critical Thinking Skills</w:t>
            </w:r>
          </w:p>
        </w:tc>
      </w:tr>
      <w:tr w:rsidR="008D6FDA" w:rsidRPr="004544A7" w14:paraId="0813D76A" w14:textId="77777777" w:rsidTr="009D3E19">
        <w:tc>
          <w:tcPr>
            <w:tcW w:w="7105" w:type="dxa"/>
            <w:tcBorders>
              <w:top w:val="single" w:sz="4" w:space="0" w:color="auto"/>
              <w:left w:val="single" w:sz="4" w:space="0" w:color="auto"/>
              <w:bottom w:val="single" w:sz="4" w:space="0" w:color="auto"/>
              <w:right w:val="single" w:sz="4" w:space="0" w:color="auto"/>
            </w:tcBorders>
          </w:tcPr>
          <w:p w14:paraId="326D0954" w14:textId="77777777" w:rsidR="00B672CB" w:rsidRPr="000A6D16" w:rsidRDefault="000A6D16" w:rsidP="00AA2177">
            <w:pPr>
              <w:spacing w:after="0"/>
              <w:rPr>
                <w:rFonts w:ascii="Arial" w:hAnsi="Arial" w:cs="Arial"/>
                <w:color w:val="000000" w:themeColor="text1"/>
              </w:rPr>
            </w:pPr>
            <w:r w:rsidRPr="000A6D16">
              <w:rPr>
                <w:rFonts w:ascii="Arial" w:hAnsi="Arial" w:cs="Arial"/>
                <w:color w:val="000000" w:themeColor="text1"/>
              </w:rPr>
              <w:lastRenderedPageBreak/>
              <w:t>Engage as a community of writers who dialogue across texts</w:t>
            </w:r>
          </w:p>
        </w:tc>
        <w:tc>
          <w:tcPr>
            <w:tcW w:w="2707" w:type="dxa"/>
            <w:tcBorders>
              <w:top w:val="single" w:sz="4" w:space="0" w:color="auto"/>
              <w:left w:val="single" w:sz="4" w:space="0" w:color="auto"/>
              <w:bottom w:val="single" w:sz="4" w:space="0" w:color="auto"/>
              <w:right w:val="single" w:sz="4" w:space="0" w:color="auto"/>
            </w:tcBorders>
          </w:tcPr>
          <w:p w14:paraId="1C0BB462" w14:textId="77777777" w:rsidR="00B672CB" w:rsidRPr="004544A7" w:rsidRDefault="008D6FDA" w:rsidP="00AA2177">
            <w:pPr>
              <w:autoSpaceDE w:val="0"/>
              <w:autoSpaceDN w:val="0"/>
              <w:adjustRightInd w:val="0"/>
              <w:spacing w:after="0" w:line="240" w:lineRule="auto"/>
              <w:rPr>
                <w:rFonts w:ascii="Arial" w:eastAsia="Times New Roman" w:hAnsi="Arial" w:cs="Arial"/>
              </w:rPr>
            </w:pPr>
            <w:r>
              <w:rPr>
                <w:rFonts w:ascii="Arial" w:eastAsia="Times New Roman" w:hAnsi="Arial" w:cs="Arial"/>
                <w:noProof/>
              </w:rPr>
              <w:drawing>
                <wp:anchor distT="0" distB="0" distL="114300" distR="114300" simplePos="0" relativeHeight="251660288" behindDoc="0" locked="0" layoutInCell="1" allowOverlap="1" wp14:anchorId="477A45CE" wp14:editId="38D4C388">
                  <wp:simplePos x="0" y="0"/>
                  <wp:positionH relativeFrom="column">
                    <wp:posOffset>3175</wp:posOffset>
                  </wp:positionH>
                  <wp:positionV relativeFrom="paragraph">
                    <wp:posOffset>635</wp:posOffset>
                  </wp:positionV>
                  <wp:extent cx="358140" cy="299720"/>
                  <wp:effectExtent l="0" t="0" r="381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municat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8140" cy="299720"/>
                          </a:xfrm>
                          <a:prstGeom prst="rect">
                            <a:avLst/>
                          </a:prstGeom>
                        </pic:spPr>
                      </pic:pic>
                    </a:graphicData>
                  </a:graphic>
                  <wp14:sizeRelH relativeFrom="page">
                    <wp14:pctWidth>0</wp14:pctWidth>
                  </wp14:sizeRelH>
                  <wp14:sizeRelV relativeFrom="page">
                    <wp14:pctHeight>0</wp14:pctHeight>
                  </wp14:sizeRelV>
                </wp:anchor>
              </w:drawing>
            </w:r>
            <w:r w:rsidR="000A6D16">
              <w:rPr>
                <w:rFonts w:ascii="Arial" w:eastAsia="Times New Roman" w:hAnsi="Arial" w:cs="Arial"/>
              </w:rPr>
              <w:t>Communication Skills</w:t>
            </w:r>
          </w:p>
        </w:tc>
      </w:tr>
      <w:tr w:rsidR="008D6FDA" w:rsidRPr="004544A7" w14:paraId="46900B45" w14:textId="77777777" w:rsidTr="009D3E19">
        <w:tc>
          <w:tcPr>
            <w:tcW w:w="7105" w:type="dxa"/>
            <w:tcBorders>
              <w:top w:val="single" w:sz="4" w:space="0" w:color="auto"/>
              <w:left w:val="single" w:sz="4" w:space="0" w:color="auto"/>
              <w:bottom w:val="single" w:sz="4" w:space="0" w:color="auto"/>
              <w:right w:val="single" w:sz="4" w:space="0" w:color="auto"/>
            </w:tcBorders>
          </w:tcPr>
          <w:p w14:paraId="7C3BBFBE" w14:textId="77777777" w:rsidR="00B672CB" w:rsidRPr="006448C3" w:rsidRDefault="00A44AC0" w:rsidP="00AA2177">
            <w:pPr>
              <w:spacing w:after="0"/>
              <w:rPr>
                <w:rFonts w:ascii="Arial" w:hAnsi="Arial" w:cs="Arial"/>
                <w:color w:val="000000" w:themeColor="text1"/>
                <w:sz w:val="24"/>
                <w:szCs w:val="24"/>
              </w:rPr>
            </w:pPr>
            <w:r w:rsidRPr="00A44AC0">
              <w:rPr>
                <w:rFonts w:ascii="Arial" w:hAnsi="Arial" w:cs="Arial"/>
                <w:color w:val="000000" w:themeColor="text1"/>
                <w:sz w:val="24"/>
                <w:szCs w:val="24"/>
              </w:rPr>
              <w:t>Address the specific, immediate rhetorical situations of individual communicative acts</w:t>
            </w:r>
          </w:p>
        </w:tc>
        <w:tc>
          <w:tcPr>
            <w:tcW w:w="2707" w:type="dxa"/>
            <w:tcBorders>
              <w:top w:val="single" w:sz="4" w:space="0" w:color="auto"/>
              <w:left w:val="single" w:sz="4" w:space="0" w:color="auto"/>
              <w:bottom w:val="single" w:sz="4" w:space="0" w:color="auto"/>
              <w:right w:val="single" w:sz="4" w:space="0" w:color="auto"/>
            </w:tcBorders>
          </w:tcPr>
          <w:p w14:paraId="1B37CBBE" w14:textId="77777777" w:rsidR="00B672CB" w:rsidRDefault="008D6FDA" w:rsidP="00AA2177">
            <w:pPr>
              <w:autoSpaceDE w:val="0"/>
              <w:autoSpaceDN w:val="0"/>
              <w:adjustRightInd w:val="0"/>
              <w:spacing w:after="0" w:line="240" w:lineRule="auto"/>
              <w:rPr>
                <w:rFonts w:ascii="Arial" w:eastAsia="Times New Roman" w:hAnsi="Arial" w:cs="Arial"/>
              </w:rPr>
            </w:pPr>
            <w:r>
              <w:rPr>
                <w:rFonts w:ascii="Arial" w:eastAsia="Times New Roman" w:hAnsi="Arial" w:cs="Arial"/>
                <w:noProof/>
              </w:rPr>
              <w:drawing>
                <wp:anchor distT="0" distB="0" distL="114300" distR="114300" simplePos="0" relativeHeight="251661312" behindDoc="0" locked="0" layoutInCell="1" allowOverlap="1" wp14:anchorId="555E0E20" wp14:editId="1450B3AD">
                  <wp:simplePos x="0" y="0"/>
                  <wp:positionH relativeFrom="column">
                    <wp:posOffset>3175</wp:posOffset>
                  </wp:positionH>
                  <wp:positionV relativeFrom="paragraph">
                    <wp:posOffset>1905</wp:posOffset>
                  </wp:positionV>
                  <wp:extent cx="321310" cy="34671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cial-responsibility.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1310" cy="346710"/>
                          </a:xfrm>
                          <a:prstGeom prst="rect">
                            <a:avLst/>
                          </a:prstGeom>
                        </pic:spPr>
                      </pic:pic>
                    </a:graphicData>
                  </a:graphic>
                  <wp14:sizeRelH relativeFrom="page">
                    <wp14:pctWidth>0</wp14:pctWidth>
                  </wp14:sizeRelH>
                  <wp14:sizeRelV relativeFrom="page">
                    <wp14:pctHeight>0</wp14:pctHeight>
                  </wp14:sizeRelV>
                </wp:anchor>
              </w:drawing>
            </w:r>
            <w:r w:rsidR="00A44AC0">
              <w:rPr>
                <w:rFonts w:ascii="Arial" w:eastAsia="Times New Roman" w:hAnsi="Arial" w:cs="Arial"/>
              </w:rPr>
              <w:t>Social Responsibility</w:t>
            </w:r>
          </w:p>
        </w:tc>
      </w:tr>
    </w:tbl>
    <w:p w14:paraId="1F0D2857" w14:textId="77777777" w:rsidR="004544A7" w:rsidRPr="004544A7" w:rsidRDefault="004544A7" w:rsidP="00AA2177">
      <w:pPr>
        <w:spacing w:after="0" w:line="240" w:lineRule="auto"/>
        <w:rPr>
          <w:rFonts w:ascii="Arial" w:hAnsi="Arial" w:cs="Arial"/>
        </w:rPr>
      </w:pPr>
    </w:p>
    <w:p w14:paraId="56D15604" w14:textId="77777777" w:rsidR="00A134C2" w:rsidRPr="004544A7" w:rsidRDefault="00A134C2" w:rsidP="00AA2177">
      <w:pPr>
        <w:spacing w:after="0" w:line="240" w:lineRule="auto"/>
        <w:rPr>
          <w:rFonts w:ascii="Arial" w:hAnsi="Arial" w:cs="Arial"/>
          <w:b/>
          <w:highlight w:val="yellow"/>
        </w:rPr>
      </w:pPr>
    </w:p>
    <w:p w14:paraId="37DDAB13" w14:textId="77777777" w:rsidR="00E81981" w:rsidRDefault="00E81981" w:rsidP="00AA2177">
      <w:pPr>
        <w:spacing w:after="0" w:line="240" w:lineRule="auto"/>
        <w:rPr>
          <w:rFonts w:ascii="Arial" w:eastAsia="Times New Roman" w:hAnsi="Arial" w:cs="Arial"/>
          <w:b/>
        </w:rPr>
      </w:pPr>
    </w:p>
    <w:p w14:paraId="4DF8C6A7" w14:textId="77777777" w:rsidR="00A134C2" w:rsidRPr="00A44AC0" w:rsidRDefault="000A6D16" w:rsidP="00AA2177">
      <w:pPr>
        <w:pStyle w:val="Subtitle"/>
        <w:rPr>
          <w:rFonts w:ascii="Arial" w:hAnsi="Arial" w:cs="Arial"/>
          <w:b/>
          <w:bCs/>
          <w:color w:val="000000" w:themeColor="text1"/>
          <w:sz w:val="24"/>
          <w:szCs w:val="24"/>
        </w:rPr>
      </w:pPr>
      <w:r>
        <w:rPr>
          <w:rFonts w:ascii="Arial" w:hAnsi="Arial" w:cs="Arial"/>
          <w:b/>
          <w:bCs/>
          <w:color w:val="0070C0"/>
          <w:sz w:val="24"/>
          <w:szCs w:val="24"/>
        </w:rPr>
        <w:t>*</w:t>
      </w:r>
      <w:r w:rsidR="00E81981">
        <w:rPr>
          <w:rFonts w:ascii="Arial" w:hAnsi="Arial" w:cs="Arial"/>
          <w:b/>
          <w:bCs/>
          <w:color w:val="000000" w:themeColor="text1"/>
          <w:sz w:val="24"/>
          <w:szCs w:val="24"/>
        </w:rPr>
        <w:t>REQUIRED MATERIALS</w:t>
      </w:r>
    </w:p>
    <w:p w14:paraId="5BE9CAD6" w14:textId="77777777" w:rsidR="00A44AC0" w:rsidRPr="006666FF" w:rsidRDefault="00A44AC0" w:rsidP="00AA2177">
      <w:pPr>
        <w:pStyle w:val="List"/>
        <w:spacing w:after="240"/>
        <w:rPr>
          <w:rFonts w:ascii="Arial" w:eastAsia="Arial" w:hAnsi="Arial" w:cs="Arial"/>
          <w:color w:val="000000" w:themeColor="text1"/>
          <w:spacing w:val="2"/>
          <w:w w:val="103"/>
        </w:rPr>
      </w:pPr>
      <w:r w:rsidRPr="00911DD4">
        <w:rPr>
          <w:rFonts w:ascii="Arial" w:eastAsia="Arial" w:hAnsi="Arial" w:cs="Arial"/>
          <w:noProof/>
          <w:color w:val="000000" w:themeColor="text1"/>
          <w:spacing w:val="2"/>
          <w:w w:val="103"/>
          <w:lang w:eastAsia="en-US"/>
          <w14:ligatures w14:val="none"/>
        </w:rPr>
        <w:drawing>
          <wp:inline distT="0" distB="0" distL="0" distR="0" wp14:anchorId="7709A359" wp14:editId="47CC93AE">
            <wp:extent cx="2235200" cy="1476537"/>
            <wp:effectExtent l="0" t="0" r="0" b="0"/>
            <wp:docPr id="1" name="Picture 1" descr="Writing In Transit book cov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7-09 at 12.26.20 PM.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44547" cy="1482712"/>
                    </a:xfrm>
                    <a:prstGeom prst="rect">
                      <a:avLst/>
                    </a:prstGeom>
                  </pic:spPr>
                </pic:pic>
              </a:graphicData>
            </a:graphic>
          </wp:inline>
        </w:drawing>
      </w:r>
    </w:p>
    <w:p w14:paraId="3317493D" w14:textId="77777777" w:rsidR="00A44AC0" w:rsidRPr="009411D6" w:rsidRDefault="00A44AC0" w:rsidP="00AA2177">
      <w:pPr>
        <w:tabs>
          <w:tab w:val="left" w:pos="820"/>
        </w:tabs>
        <w:spacing w:before="9" w:line="265" w:lineRule="exact"/>
        <w:ind w:right="-20"/>
        <w:rPr>
          <w:rFonts w:ascii="Arial" w:eastAsia="Calibri" w:hAnsi="Arial" w:cs="Arial"/>
          <w:color w:val="000000" w:themeColor="text1"/>
        </w:rPr>
      </w:pPr>
      <w:r w:rsidRPr="009411D6">
        <w:rPr>
          <w:rFonts w:ascii="Arial" w:eastAsia="Calibri" w:hAnsi="Arial" w:cs="Arial"/>
          <w:color w:val="000000" w:themeColor="text1"/>
        </w:rPr>
        <w:t xml:space="preserve">Comer, D. K. (2015). </w:t>
      </w:r>
      <w:r w:rsidRPr="0086530F">
        <w:rPr>
          <w:rFonts w:ascii="Arial" w:eastAsia="Calibri" w:hAnsi="Arial" w:cs="Arial"/>
          <w:i/>
          <w:color w:val="000000" w:themeColor="text1"/>
        </w:rPr>
        <w:t>Writing in transit.</w:t>
      </w:r>
      <w:r w:rsidRPr="009411D6">
        <w:rPr>
          <w:rFonts w:ascii="Arial" w:eastAsia="Calibri" w:hAnsi="Arial" w:cs="Arial"/>
          <w:color w:val="000000" w:themeColor="text1"/>
        </w:rPr>
        <w:t xml:space="preserve"> Fountainhead Press. </w:t>
      </w:r>
    </w:p>
    <w:p w14:paraId="1F61664E" w14:textId="77777777" w:rsidR="00A44AC0" w:rsidRPr="009411D6" w:rsidRDefault="00A44AC0" w:rsidP="00AA2177">
      <w:pPr>
        <w:tabs>
          <w:tab w:val="left" w:pos="820"/>
        </w:tabs>
        <w:spacing w:after="0" w:line="265" w:lineRule="exact"/>
        <w:ind w:right="-20"/>
        <w:rPr>
          <w:rFonts w:ascii="Arial" w:eastAsia="Calibri" w:hAnsi="Arial" w:cs="Arial"/>
          <w:color w:val="000000" w:themeColor="text1"/>
        </w:rPr>
      </w:pPr>
      <w:r w:rsidRPr="009411D6">
        <w:rPr>
          <w:rFonts w:ascii="Arial" w:eastAsia="Calibri" w:hAnsi="Arial" w:cs="Arial"/>
          <w:color w:val="000000" w:themeColor="text1"/>
        </w:rPr>
        <w:t>ISBN: 978-1-59871-803-4</w:t>
      </w:r>
    </w:p>
    <w:p w14:paraId="769E7A33" w14:textId="77777777" w:rsidR="00A44AC0" w:rsidRPr="009411D6" w:rsidRDefault="00A44AC0" w:rsidP="00AA2177">
      <w:pPr>
        <w:tabs>
          <w:tab w:val="left" w:pos="820"/>
        </w:tabs>
        <w:spacing w:after="0" w:line="265" w:lineRule="exact"/>
        <w:ind w:right="-20"/>
        <w:rPr>
          <w:rFonts w:ascii="Arial" w:eastAsia="Calibri" w:hAnsi="Arial" w:cs="Arial"/>
          <w:color w:val="000000" w:themeColor="text1"/>
        </w:rPr>
      </w:pPr>
    </w:p>
    <w:p w14:paraId="38C2FBC0" w14:textId="77777777" w:rsidR="00A44AC0" w:rsidRPr="009411D6" w:rsidRDefault="00A44AC0" w:rsidP="00AA2177">
      <w:pPr>
        <w:tabs>
          <w:tab w:val="left" w:pos="820"/>
        </w:tabs>
        <w:spacing w:before="9" w:line="265" w:lineRule="exact"/>
        <w:ind w:right="-20"/>
        <w:rPr>
          <w:rFonts w:ascii="Arial" w:eastAsia="Calibri" w:hAnsi="Arial" w:cs="Arial"/>
          <w:color w:val="000000" w:themeColor="text1"/>
        </w:rPr>
      </w:pPr>
      <w:r w:rsidRPr="009411D6">
        <w:rPr>
          <w:rFonts w:ascii="Arial" w:eastAsia="Calibri" w:hAnsi="Arial" w:cs="Arial"/>
          <w:color w:val="000000" w:themeColor="text1"/>
        </w:rPr>
        <w:t xml:space="preserve">First-Year Composition Program (2018). </w:t>
      </w:r>
      <w:r w:rsidRPr="0086530F">
        <w:rPr>
          <w:rFonts w:ascii="Arial" w:eastAsia="Calibri" w:hAnsi="Arial" w:cs="Arial"/>
          <w:i/>
          <w:color w:val="000000" w:themeColor="text1"/>
        </w:rPr>
        <w:t>The First-Year Composition handbook</w:t>
      </w:r>
      <w:r w:rsidRPr="009411D6">
        <w:rPr>
          <w:rFonts w:ascii="Arial" w:eastAsia="Calibri" w:hAnsi="Arial" w:cs="Arial"/>
          <w:color w:val="000000" w:themeColor="text1"/>
        </w:rPr>
        <w:t>. (An e-book)</w:t>
      </w:r>
    </w:p>
    <w:p w14:paraId="2B40CD18" w14:textId="77777777" w:rsidR="00A44AC0" w:rsidRPr="009411D6" w:rsidRDefault="00A44AC0" w:rsidP="00AA2177">
      <w:pPr>
        <w:tabs>
          <w:tab w:val="left" w:pos="820"/>
        </w:tabs>
        <w:spacing w:before="9" w:line="265" w:lineRule="exact"/>
        <w:ind w:right="-20"/>
        <w:rPr>
          <w:rFonts w:ascii="Arial" w:eastAsia="Calibri" w:hAnsi="Arial" w:cs="Arial"/>
          <w:color w:val="000000" w:themeColor="text1"/>
        </w:rPr>
      </w:pPr>
      <w:r w:rsidRPr="009411D6">
        <w:rPr>
          <w:rFonts w:ascii="Arial" w:eastAsia="Calibri" w:hAnsi="Arial" w:cs="Arial"/>
          <w:color w:val="000000" w:themeColor="text1"/>
        </w:rPr>
        <w:t>ISBN: 978-0-692-75953-0</w:t>
      </w:r>
    </w:p>
    <w:p w14:paraId="7008CB1C" w14:textId="77777777" w:rsidR="005D0444" w:rsidRPr="006F5A38" w:rsidRDefault="005D0444" w:rsidP="00AA2177">
      <w:pPr>
        <w:pStyle w:val="Subtitle"/>
        <w:rPr>
          <w:rFonts w:ascii="Arial" w:hAnsi="Arial" w:cs="Arial"/>
          <w:b/>
          <w:bCs/>
          <w:color w:val="000000" w:themeColor="text1"/>
          <w:sz w:val="24"/>
          <w:szCs w:val="24"/>
        </w:rPr>
      </w:pPr>
      <w:r w:rsidRPr="005D0444">
        <w:rPr>
          <w:rFonts w:ascii="Arial" w:hAnsi="Arial" w:cs="Arial"/>
          <w:b/>
          <w:bCs/>
          <w:color w:val="0070C0"/>
          <w:sz w:val="24"/>
          <w:szCs w:val="24"/>
        </w:rPr>
        <w:t>*</w:t>
      </w:r>
      <w:commentRangeStart w:id="6"/>
      <w:r w:rsidRPr="006F5A38">
        <w:rPr>
          <w:rFonts w:ascii="Arial" w:hAnsi="Arial" w:cs="Arial"/>
          <w:b/>
          <w:bCs/>
          <w:color w:val="000000" w:themeColor="text1"/>
          <w:sz w:val="24"/>
          <w:szCs w:val="24"/>
        </w:rPr>
        <w:t>ASSIGNMENTS AND GRADING</w:t>
      </w:r>
      <w:commentRangeEnd w:id="6"/>
      <w:r w:rsidR="00F67421">
        <w:rPr>
          <w:rStyle w:val="CommentReference"/>
          <w:rFonts w:eastAsiaTheme="minorHAnsi"/>
          <w:color w:val="auto"/>
          <w:spacing w:val="0"/>
        </w:rPr>
        <w:commentReference w:id="6"/>
      </w:r>
    </w:p>
    <w:p w14:paraId="1C64F69F" w14:textId="77777777" w:rsidR="005D0444" w:rsidRPr="00911DD4" w:rsidRDefault="005D0444" w:rsidP="00AA2177">
      <w:pPr>
        <w:pStyle w:val="List"/>
        <w:rPr>
          <w:rFonts w:ascii="Arial" w:hAnsi="Arial" w:cs="Arial"/>
          <w:color w:val="000000" w:themeColor="text1"/>
          <w:sz w:val="22"/>
          <w:szCs w:val="22"/>
        </w:rPr>
      </w:pPr>
      <w:r w:rsidRPr="00911DD4">
        <w:rPr>
          <w:rFonts w:ascii="Arial" w:hAnsi="Arial" w:cs="Arial"/>
          <w:color w:val="000000" w:themeColor="text1"/>
          <w:sz w:val="22"/>
          <w:szCs w:val="22"/>
        </w:rPr>
        <w:t>Assignments for this course are assessed according to rubrics. You can find these rubrics by clicking on the appropriate assignment link in Blackboard and choosing to “View Rubric” from the button beneath the Points Possible for the assignment.</w:t>
      </w:r>
    </w:p>
    <w:p w14:paraId="6855F891" w14:textId="77777777" w:rsidR="005D0444" w:rsidRPr="00911DD4" w:rsidRDefault="005D0444" w:rsidP="00AA2177">
      <w:pPr>
        <w:pStyle w:val="List"/>
        <w:rPr>
          <w:rFonts w:ascii="Arial" w:hAnsi="Arial" w:cs="Arial"/>
          <w:color w:val="000000" w:themeColor="text1"/>
          <w:sz w:val="22"/>
          <w:szCs w:val="22"/>
        </w:rPr>
      </w:pPr>
      <w:r w:rsidRPr="00911DD4">
        <w:rPr>
          <w:rFonts w:ascii="Arial" w:hAnsi="Arial" w:cs="Arial"/>
          <w:color w:val="000000" w:themeColor="text1"/>
          <w:sz w:val="22"/>
          <w:szCs w:val="22"/>
        </w:rPr>
        <w:t>Grade Distribution:</w:t>
      </w:r>
    </w:p>
    <w:p w14:paraId="452DC577" w14:textId="77777777" w:rsidR="005D0444" w:rsidRPr="00911DD4" w:rsidRDefault="005D0444" w:rsidP="00AA2177">
      <w:pPr>
        <w:pStyle w:val="List"/>
        <w:rPr>
          <w:rFonts w:ascii="Arial" w:hAnsi="Arial" w:cs="Arial"/>
          <w:color w:val="000000" w:themeColor="text1"/>
          <w:sz w:val="22"/>
          <w:szCs w:val="22"/>
        </w:rPr>
      </w:pPr>
      <w:r w:rsidRPr="00911DD4">
        <w:rPr>
          <w:rFonts w:ascii="Arial" w:hAnsi="Arial" w:cs="Arial"/>
          <w:color w:val="000000" w:themeColor="text1"/>
          <w:sz w:val="22"/>
          <w:szCs w:val="22"/>
        </w:rPr>
        <w:t xml:space="preserve">1000-900 = A </w:t>
      </w:r>
      <w:r w:rsidRPr="00911DD4">
        <w:rPr>
          <w:rFonts w:ascii="Arial" w:hAnsi="Arial" w:cs="Arial"/>
          <w:color w:val="000000" w:themeColor="text1"/>
          <w:sz w:val="22"/>
          <w:szCs w:val="22"/>
        </w:rPr>
        <w:tab/>
        <w:t xml:space="preserve">899-800 = B </w:t>
      </w:r>
      <w:r w:rsidRPr="00911DD4">
        <w:rPr>
          <w:rFonts w:ascii="Arial" w:hAnsi="Arial" w:cs="Arial"/>
          <w:color w:val="000000" w:themeColor="text1"/>
          <w:sz w:val="22"/>
          <w:szCs w:val="22"/>
        </w:rPr>
        <w:tab/>
        <w:t xml:space="preserve">799-700 = C </w:t>
      </w:r>
      <w:r w:rsidRPr="00911DD4">
        <w:rPr>
          <w:rFonts w:ascii="Arial" w:hAnsi="Arial" w:cs="Arial"/>
          <w:color w:val="000000" w:themeColor="text1"/>
          <w:sz w:val="22"/>
          <w:szCs w:val="22"/>
        </w:rPr>
        <w:tab/>
        <w:t xml:space="preserve">699-600 = D </w:t>
      </w:r>
      <w:r w:rsidRPr="00911DD4">
        <w:rPr>
          <w:rFonts w:ascii="Arial" w:hAnsi="Arial" w:cs="Arial"/>
          <w:color w:val="000000" w:themeColor="text1"/>
          <w:sz w:val="22"/>
          <w:szCs w:val="22"/>
        </w:rPr>
        <w:tab/>
        <w:t>599 and Below = F</w:t>
      </w:r>
    </w:p>
    <w:p w14:paraId="07FD4A90" w14:textId="77777777" w:rsidR="005D0444" w:rsidRPr="00911DD4" w:rsidRDefault="005D0444" w:rsidP="00AA2177">
      <w:pPr>
        <w:pStyle w:val="List"/>
        <w:numPr>
          <w:ilvl w:val="0"/>
          <w:numId w:val="14"/>
        </w:numPr>
        <w:spacing w:before="0"/>
        <w:rPr>
          <w:rFonts w:ascii="Arial" w:hAnsi="Arial" w:cs="Arial"/>
          <w:color w:val="000000" w:themeColor="text1"/>
          <w:sz w:val="22"/>
          <w:szCs w:val="22"/>
        </w:rPr>
      </w:pPr>
      <w:r w:rsidRPr="00911DD4">
        <w:rPr>
          <w:rFonts w:ascii="Arial" w:hAnsi="Arial" w:cs="Arial"/>
          <w:color w:val="000000" w:themeColor="text1"/>
          <w:sz w:val="22"/>
          <w:szCs w:val="22"/>
        </w:rPr>
        <w:t>200 points: Genre Analysis</w:t>
      </w:r>
    </w:p>
    <w:p w14:paraId="1B22321C" w14:textId="77777777" w:rsidR="005D0444" w:rsidRPr="00911DD4" w:rsidRDefault="005D0444" w:rsidP="00AA2177">
      <w:pPr>
        <w:pStyle w:val="List"/>
        <w:numPr>
          <w:ilvl w:val="0"/>
          <w:numId w:val="14"/>
        </w:numPr>
        <w:spacing w:before="0"/>
        <w:rPr>
          <w:rFonts w:ascii="Arial" w:hAnsi="Arial" w:cs="Arial"/>
          <w:color w:val="000000" w:themeColor="text1"/>
          <w:sz w:val="22"/>
          <w:szCs w:val="22"/>
        </w:rPr>
      </w:pPr>
      <w:r w:rsidRPr="00911DD4">
        <w:rPr>
          <w:rFonts w:ascii="Arial" w:hAnsi="Arial" w:cs="Arial"/>
          <w:color w:val="000000" w:themeColor="text1"/>
          <w:sz w:val="22"/>
          <w:szCs w:val="22"/>
        </w:rPr>
        <w:t>200 Points: Literature Review Research/Primary Research Report</w:t>
      </w:r>
    </w:p>
    <w:p w14:paraId="09E90DB4" w14:textId="77777777" w:rsidR="005D0444" w:rsidRPr="00911DD4" w:rsidRDefault="005D0444" w:rsidP="00AA2177">
      <w:pPr>
        <w:pStyle w:val="List"/>
        <w:numPr>
          <w:ilvl w:val="0"/>
          <w:numId w:val="14"/>
        </w:numPr>
        <w:spacing w:before="0"/>
        <w:rPr>
          <w:rFonts w:ascii="Arial" w:hAnsi="Arial" w:cs="Arial"/>
          <w:color w:val="000000" w:themeColor="text1"/>
          <w:sz w:val="22"/>
          <w:szCs w:val="22"/>
        </w:rPr>
      </w:pPr>
      <w:r w:rsidRPr="00911DD4">
        <w:rPr>
          <w:rFonts w:ascii="Arial" w:hAnsi="Arial" w:cs="Arial"/>
          <w:color w:val="000000" w:themeColor="text1"/>
          <w:sz w:val="22"/>
          <w:szCs w:val="22"/>
        </w:rPr>
        <w:t xml:space="preserve">150 Points: </w:t>
      </w:r>
      <w:r w:rsidR="0001460B">
        <w:rPr>
          <w:rFonts w:ascii="Arial" w:hAnsi="Arial" w:cs="Arial"/>
          <w:color w:val="000000" w:themeColor="text1"/>
          <w:sz w:val="22"/>
          <w:szCs w:val="22"/>
        </w:rPr>
        <w:t xml:space="preserve">8 </w:t>
      </w:r>
      <w:commentRangeStart w:id="7"/>
      <w:r w:rsidR="0001460B">
        <w:rPr>
          <w:rFonts w:ascii="Arial" w:hAnsi="Arial" w:cs="Arial"/>
          <w:color w:val="000000" w:themeColor="text1"/>
          <w:sz w:val="22"/>
          <w:szCs w:val="22"/>
        </w:rPr>
        <w:t xml:space="preserve">Community Engagement </w:t>
      </w:r>
      <w:commentRangeEnd w:id="7"/>
      <w:r w:rsidR="0001460B">
        <w:rPr>
          <w:rStyle w:val="CommentReference"/>
          <w:color w:val="auto"/>
          <w:kern w:val="0"/>
          <w:lang w:eastAsia="en-US"/>
          <w14:ligatures w14:val="none"/>
        </w:rPr>
        <w:commentReference w:id="7"/>
      </w:r>
      <w:r w:rsidR="0001460B">
        <w:rPr>
          <w:rFonts w:ascii="Arial" w:hAnsi="Arial" w:cs="Arial"/>
          <w:color w:val="000000" w:themeColor="text1"/>
          <w:sz w:val="22"/>
          <w:szCs w:val="22"/>
        </w:rPr>
        <w:t>Hours and Reflection Essay</w:t>
      </w:r>
    </w:p>
    <w:p w14:paraId="4CBF6857" w14:textId="77777777" w:rsidR="005D0444" w:rsidRPr="00911DD4" w:rsidRDefault="005D0444" w:rsidP="00AA2177">
      <w:pPr>
        <w:pStyle w:val="List"/>
        <w:numPr>
          <w:ilvl w:val="0"/>
          <w:numId w:val="14"/>
        </w:numPr>
        <w:spacing w:before="0"/>
        <w:rPr>
          <w:rFonts w:ascii="Arial" w:hAnsi="Arial" w:cs="Arial"/>
          <w:color w:val="000000" w:themeColor="text1"/>
          <w:sz w:val="22"/>
          <w:szCs w:val="22"/>
        </w:rPr>
      </w:pPr>
      <w:r w:rsidRPr="00911DD4">
        <w:rPr>
          <w:rFonts w:ascii="Arial" w:hAnsi="Arial" w:cs="Arial"/>
          <w:color w:val="000000" w:themeColor="text1"/>
          <w:sz w:val="22"/>
          <w:szCs w:val="22"/>
        </w:rPr>
        <w:t>200 Points: Documentary Final Project</w:t>
      </w:r>
    </w:p>
    <w:p w14:paraId="6612A30D" w14:textId="77777777" w:rsidR="005D0444" w:rsidRPr="00911DD4" w:rsidRDefault="005D0444" w:rsidP="00AA2177">
      <w:pPr>
        <w:pStyle w:val="List"/>
        <w:numPr>
          <w:ilvl w:val="0"/>
          <w:numId w:val="14"/>
        </w:numPr>
        <w:spacing w:before="0"/>
        <w:rPr>
          <w:rFonts w:ascii="Arial" w:hAnsi="Arial" w:cs="Arial"/>
          <w:color w:val="000000" w:themeColor="text1"/>
          <w:sz w:val="22"/>
          <w:szCs w:val="22"/>
        </w:rPr>
      </w:pPr>
      <w:r w:rsidRPr="00911DD4">
        <w:rPr>
          <w:rFonts w:ascii="Arial" w:hAnsi="Arial" w:cs="Arial"/>
          <w:color w:val="000000" w:themeColor="text1"/>
          <w:sz w:val="22"/>
          <w:szCs w:val="22"/>
        </w:rPr>
        <w:t>150 Points: E-portfolio</w:t>
      </w:r>
    </w:p>
    <w:p w14:paraId="74061491" w14:textId="77777777" w:rsidR="005D0444" w:rsidRPr="00911DD4" w:rsidRDefault="005D0444" w:rsidP="00AA2177">
      <w:pPr>
        <w:pStyle w:val="List"/>
        <w:numPr>
          <w:ilvl w:val="0"/>
          <w:numId w:val="14"/>
        </w:numPr>
        <w:spacing w:before="0"/>
        <w:rPr>
          <w:rFonts w:ascii="Arial" w:hAnsi="Arial" w:cs="Arial"/>
          <w:color w:val="000000" w:themeColor="text1"/>
          <w:sz w:val="22"/>
          <w:szCs w:val="22"/>
        </w:rPr>
      </w:pPr>
      <w:r w:rsidRPr="00911DD4">
        <w:rPr>
          <w:rFonts w:ascii="Arial" w:hAnsi="Arial" w:cs="Arial"/>
          <w:color w:val="000000" w:themeColor="text1"/>
          <w:sz w:val="22"/>
          <w:szCs w:val="22"/>
        </w:rPr>
        <w:t>100 Points: Participation</w:t>
      </w:r>
    </w:p>
    <w:p w14:paraId="284FFFA1" w14:textId="77777777" w:rsidR="005D0444" w:rsidRPr="00911DD4" w:rsidRDefault="005D0444" w:rsidP="00AA2177">
      <w:pPr>
        <w:pStyle w:val="List"/>
        <w:rPr>
          <w:rFonts w:ascii="Arial" w:hAnsi="Arial" w:cs="Arial"/>
          <w:color w:val="000000" w:themeColor="text1"/>
          <w:sz w:val="22"/>
          <w:szCs w:val="22"/>
        </w:rPr>
      </w:pPr>
      <w:r w:rsidRPr="00911DD4">
        <w:rPr>
          <w:rFonts w:ascii="Arial" w:hAnsi="Arial" w:cs="Arial"/>
          <w:color w:val="000000" w:themeColor="text1"/>
          <w:sz w:val="22"/>
          <w:szCs w:val="22"/>
        </w:rPr>
        <w:t xml:space="preserve">Genre Analysis: To deepen our understanding of discourse community concepts, students will be asked to analyze both traditional and multimedia documents as genres. </w:t>
      </w:r>
    </w:p>
    <w:p w14:paraId="200E8E32" w14:textId="77777777" w:rsidR="005D0444" w:rsidRPr="00911DD4" w:rsidRDefault="005D0444" w:rsidP="00AA2177">
      <w:pPr>
        <w:pStyle w:val="List"/>
        <w:rPr>
          <w:rFonts w:ascii="Arial" w:hAnsi="Arial" w:cs="Arial"/>
          <w:color w:val="000000" w:themeColor="text1"/>
          <w:sz w:val="22"/>
          <w:szCs w:val="22"/>
        </w:rPr>
      </w:pPr>
      <w:r w:rsidRPr="00911DD4">
        <w:rPr>
          <w:rFonts w:ascii="Arial" w:hAnsi="Arial" w:cs="Arial"/>
          <w:color w:val="000000" w:themeColor="text1"/>
          <w:sz w:val="22"/>
          <w:szCs w:val="22"/>
        </w:rPr>
        <w:t xml:space="preserve">Literature Review/Primary Research Report: Students will conduct primary and secondary research on a social, political, or ethical issue and will then write a literature review that synthesizes the arguments as they pertain to the questions of inquiry. </w:t>
      </w:r>
    </w:p>
    <w:p w14:paraId="6971CB4F" w14:textId="77777777" w:rsidR="005D0444" w:rsidRPr="00911DD4" w:rsidRDefault="00AA2177" w:rsidP="00AA2177">
      <w:pPr>
        <w:pStyle w:val="List"/>
        <w:rPr>
          <w:rFonts w:ascii="Arial" w:hAnsi="Arial" w:cs="Arial"/>
          <w:color w:val="000000" w:themeColor="text1"/>
          <w:sz w:val="22"/>
          <w:szCs w:val="22"/>
        </w:rPr>
      </w:pPr>
      <w:r>
        <w:rPr>
          <w:rFonts w:ascii="Arial" w:hAnsi="Arial" w:cs="Arial"/>
          <w:color w:val="000000" w:themeColor="text1"/>
          <w:sz w:val="22"/>
          <w:szCs w:val="22"/>
        </w:rPr>
        <w:t>Community Engagement</w:t>
      </w:r>
      <w:r w:rsidR="005D0444" w:rsidRPr="00911DD4">
        <w:rPr>
          <w:rFonts w:ascii="Arial" w:hAnsi="Arial" w:cs="Arial"/>
          <w:color w:val="000000" w:themeColor="text1"/>
          <w:sz w:val="22"/>
          <w:szCs w:val="22"/>
        </w:rPr>
        <w:t xml:space="preserve">: Students </w:t>
      </w:r>
      <w:r>
        <w:rPr>
          <w:rFonts w:ascii="Arial" w:hAnsi="Arial" w:cs="Arial"/>
          <w:color w:val="000000" w:themeColor="text1"/>
          <w:sz w:val="22"/>
          <w:szCs w:val="22"/>
        </w:rPr>
        <w:t xml:space="preserve">will identify and participate a community engagement opportunity (preferably related to their research topic) and </w:t>
      </w:r>
      <w:r w:rsidR="005D0444" w:rsidRPr="00911DD4">
        <w:rPr>
          <w:rFonts w:ascii="Arial" w:hAnsi="Arial" w:cs="Arial"/>
          <w:color w:val="000000" w:themeColor="text1"/>
          <w:sz w:val="22"/>
          <w:szCs w:val="22"/>
        </w:rPr>
        <w:t xml:space="preserve">write </w:t>
      </w:r>
      <w:r>
        <w:rPr>
          <w:rFonts w:ascii="Arial" w:hAnsi="Arial" w:cs="Arial"/>
          <w:color w:val="000000" w:themeColor="text1"/>
          <w:sz w:val="22"/>
          <w:szCs w:val="22"/>
        </w:rPr>
        <w:t>a reflection essay</w:t>
      </w:r>
      <w:r w:rsidR="005D0444" w:rsidRPr="00911DD4">
        <w:rPr>
          <w:rFonts w:ascii="Arial" w:hAnsi="Arial" w:cs="Arial"/>
          <w:color w:val="000000" w:themeColor="text1"/>
          <w:sz w:val="22"/>
          <w:szCs w:val="22"/>
        </w:rPr>
        <w:t xml:space="preserve">. </w:t>
      </w:r>
    </w:p>
    <w:p w14:paraId="4D9189EA" w14:textId="77777777" w:rsidR="005D0444" w:rsidRPr="00911DD4" w:rsidRDefault="005D0444" w:rsidP="00AA2177">
      <w:pPr>
        <w:pStyle w:val="List"/>
        <w:rPr>
          <w:rFonts w:ascii="Arial" w:hAnsi="Arial" w:cs="Arial"/>
          <w:color w:val="000000" w:themeColor="text1"/>
          <w:sz w:val="22"/>
          <w:szCs w:val="22"/>
        </w:rPr>
      </w:pPr>
      <w:r w:rsidRPr="00911DD4">
        <w:rPr>
          <w:rFonts w:ascii="Arial" w:hAnsi="Arial" w:cs="Arial"/>
          <w:color w:val="000000" w:themeColor="text1"/>
          <w:sz w:val="22"/>
          <w:szCs w:val="22"/>
        </w:rPr>
        <w:lastRenderedPageBreak/>
        <w:t xml:space="preserve">Documentary: Students will plan, write, film and edit a documentary film advocating a position on a current issue related to the Literature Review/Primary Research Report. </w:t>
      </w:r>
    </w:p>
    <w:p w14:paraId="6364A548" w14:textId="77777777" w:rsidR="005D0444" w:rsidRPr="00911DD4" w:rsidRDefault="005D0444" w:rsidP="00AA2177">
      <w:pPr>
        <w:pStyle w:val="List"/>
        <w:rPr>
          <w:rFonts w:ascii="Arial" w:hAnsi="Arial" w:cs="Arial"/>
          <w:color w:val="000000" w:themeColor="text1"/>
          <w:sz w:val="22"/>
          <w:szCs w:val="22"/>
        </w:rPr>
      </w:pPr>
      <w:r w:rsidRPr="00911DD4">
        <w:rPr>
          <w:rFonts w:ascii="Arial" w:hAnsi="Arial" w:cs="Arial"/>
          <w:color w:val="000000" w:themeColor="text1"/>
          <w:sz w:val="22"/>
          <w:szCs w:val="22"/>
        </w:rPr>
        <w:t xml:space="preserve">Website/E-Portfolio: Students will create, design, and maintain a website that presents their work from the semester. </w:t>
      </w:r>
    </w:p>
    <w:p w14:paraId="27259BBE" w14:textId="77777777" w:rsidR="005D0444" w:rsidRPr="00911DD4" w:rsidRDefault="005D0444" w:rsidP="00AA2177">
      <w:pPr>
        <w:pStyle w:val="List"/>
        <w:spacing w:after="240"/>
        <w:rPr>
          <w:rFonts w:ascii="Arial" w:hAnsi="Arial" w:cs="Arial"/>
          <w:color w:val="000000" w:themeColor="text1"/>
          <w:sz w:val="24"/>
          <w:szCs w:val="24"/>
        </w:rPr>
      </w:pPr>
      <w:r w:rsidRPr="00911DD4">
        <w:rPr>
          <w:rFonts w:ascii="Arial" w:hAnsi="Arial" w:cs="Arial"/>
          <w:color w:val="000000" w:themeColor="text1"/>
          <w:sz w:val="22"/>
          <w:szCs w:val="22"/>
        </w:rPr>
        <w:t xml:space="preserve">Participation: For this course, students will be required to participate </w:t>
      </w:r>
      <w:r w:rsidR="00AA2177">
        <w:rPr>
          <w:rFonts w:ascii="Arial" w:hAnsi="Arial" w:cs="Arial"/>
          <w:color w:val="000000" w:themeColor="text1"/>
          <w:sz w:val="22"/>
          <w:szCs w:val="22"/>
        </w:rPr>
        <w:t>in</w:t>
      </w:r>
      <w:r w:rsidRPr="00911DD4">
        <w:rPr>
          <w:rFonts w:ascii="Arial" w:hAnsi="Arial" w:cs="Arial"/>
          <w:color w:val="000000" w:themeColor="text1"/>
          <w:sz w:val="22"/>
          <w:szCs w:val="22"/>
        </w:rPr>
        <w:t xml:space="preserve"> </w:t>
      </w:r>
      <w:r w:rsidR="007000AA">
        <w:rPr>
          <w:rFonts w:ascii="Arial" w:hAnsi="Arial" w:cs="Arial"/>
          <w:color w:val="000000" w:themeColor="text1"/>
          <w:sz w:val="22"/>
          <w:szCs w:val="22"/>
        </w:rPr>
        <w:t xml:space="preserve">classroom </w:t>
      </w:r>
      <w:r w:rsidRPr="00911DD4">
        <w:rPr>
          <w:rFonts w:ascii="Arial" w:hAnsi="Arial" w:cs="Arial"/>
          <w:color w:val="000000" w:themeColor="text1"/>
          <w:sz w:val="22"/>
          <w:szCs w:val="22"/>
        </w:rPr>
        <w:t>discussion</w:t>
      </w:r>
      <w:r w:rsidR="007000AA">
        <w:rPr>
          <w:rFonts w:ascii="Arial" w:hAnsi="Arial" w:cs="Arial"/>
          <w:color w:val="000000" w:themeColor="text1"/>
          <w:sz w:val="22"/>
          <w:szCs w:val="22"/>
        </w:rPr>
        <w:t>s.</w:t>
      </w:r>
      <w:r w:rsidRPr="00911DD4">
        <w:rPr>
          <w:rFonts w:ascii="Arial" w:hAnsi="Arial" w:cs="Arial"/>
          <w:color w:val="000000" w:themeColor="text1"/>
          <w:sz w:val="22"/>
          <w:szCs w:val="22"/>
        </w:rPr>
        <w:t xml:space="preserve"> Students will also have a collection of smaller assignments throughout the week that will work to build toward the larger projects. Each of these activities will be given point values that add up </w:t>
      </w:r>
      <w:r w:rsidRPr="007F7DD2">
        <w:rPr>
          <w:rFonts w:ascii="Arial" w:hAnsi="Arial" w:cs="Arial"/>
          <w:color w:val="000000" w:themeColor="text1"/>
          <w:sz w:val="22"/>
          <w:szCs w:val="22"/>
        </w:rPr>
        <w:t xml:space="preserve">to the total 100-point participation grade. These points cannot be made up, so students are expected to stay active in the course by </w:t>
      </w:r>
      <w:r w:rsidR="007000AA">
        <w:rPr>
          <w:rFonts w:ascii="Arial" w:hAnsi="Arial" w:cs="Arial"/>
          <w:color w:val="000000" w:themeColor="text1"/>
          <w:sz w:val="22"/>
          <w:szCs w:val="22"/>
        </w:rPr>
        <w:t>engaging in classroom discussion and completing assignments</w:t>
      </w:r>
      <w:r w:rsidRPr="007F7DD2">
        <w:rPr>
          <w:rFonts w:ascii="Arial" w:hAnsi="Arial" w:cs="Arial"/>
          <w:color w:val="000000" w:themeColor="text1"/>
          <w:sz w:val="22"/>
          <w:szCs w:val="22"/>
        </w:rPr>
        <w:t>.</w:t>
      </w:r>
      <w:r w:rsidRPr="00911DD4">
        <w:rPr>
          <w:rFonts w:ascii="Arial" w:hAnsi="Arial" w:cs="Arial"/>
          <w:color w:val="000000" w:themeColor="text1"/>
          <w:sz w:val="24"/>
          <w:szCs w:val="24"/>
        </w:rPr>
        <w:t xml:space="preserve"> </w:t>
      </w:r>
    </w:p>
    <w:p w14:paraId="68D480AB" w14:textId="77777777" w:rsidR="00515841" w:rsidRDefault="00515841" w:rsidP="00AA2177">
      <w:pPr>
        <w:pStyle w:val="Subtitle"/>
        <w:rPr>
          <w:rFonts w:ascii="Arial" w:hAnsi="Arial" w:cs="Arial"/>
          <w:b/>
          <w:bCs/>
          <w:color w:val="000000" w:themeColor="text1"/>
          <w:sz w:val="24"/>
          <w:szCs w:val="24"/>
        </w:rPr>
      </w:pPr>
      <w:commentRangeStart w:id="8"/>
      <w:r>
        <w:rPr>
          <w:rFonts w:ascii="Arial" w:hAnsi="Arial" w:cs="Arial"/>
          <w:b/>
          <w:bCs/>
          <w:color w:val="000000" w:themeColor="text1"/>
          <w:sz w:val="24"/>
          <w:szCs w:val="24"/>
        </w:rPr>
        <w:t>TECHNOLOGY REQUIREMENTS</w:t>
      </w:r>
      <w:commentRangeEnd w:id="8"/>
      <w:r w:rsidR="00F67421">
        <w:rPr>
          <w:rStyle w:val="CommentReference"/>
          <w:rFonts w:eastAsiaTheme="minorHAnsi"/>
          <w:color w:val="auto"/>
          <w:spacing w:val="0"/>
        </w:rPr>
        <w:commentReference w:id="8"/>
      </w:r>
    </w:p>
    <w:p w14:paraId="3B590640" w14:textId="77777777" w:rsidR="00925C9B" w:rsidRDefault="007000AA" w:rsidP="00AA2177">
      <w:pPr>
        <w:rPr>
          <w:rFonts w:ascii="Arial" w:hAnsi="Arial" w:cs="Arial"/>
          <w:color w:val="000000" w:themeColor="text1"/>
        </w:rPr>
      </w:pPr>
      <w:r>
        <w:rPr>
          <w:rFonts w:ascii="Arial" w:hAnsi="Arial" w:cs="Arial"/>
          <w:color w:val="000000" w:themeColor="text1"/>
        </w:rPr>
        <w:t>Some c</w:t>
      </w:r>
      <w:r w:rsidR="00925C9B">
        <w:rPr>
          <w:rFonts w:ascii="Arial" w:hAnsi="Arial" w:cs="Arial"/>
          <w:color w:val="000000" w:themeColor="text1"/>
        </w:rPr>
        <w:t xml:space="preserve">ourse content is delivered via the Internet through the Blackboard learning management system. Ensure your UTEP e-mail account is working and that you have access to the Web and a stable web browser. Google Chrome and Mozilla Firefox are the best browsers for Blackboard; other browsers may cause complications. When having technical difficulties, update your browser, clear your cache, or try switching to another browser. </w:t>
      </w:r>
    </w:p>
    <w:p w14:paraId="61518ED4" w14:textId="77777777" w:rsidR="00925C9B" w:rsidRDefault="00925C9B" w:rsidP="00AA2177">
      <w:pPr>
        <w:rPr>
          <w:rFonts w:ascii="Arial" w:hAnsi="Arial" w:cs="Arial"/>
          <w:color w:val="000000" w:themeColor="text1"/>
        </w:rPr>
      </w:pPr>
      <w:r>
        <w:rPr>
          <w:rFonts w:ascii="Arial" w:hAnsi="Arial" w:cs="Arial"/>
          <w:color w:val="000000" w:themeColor="text1"/>
        </w:rPr>
        <w:t>You will need to have access to a computer/laptop. You will need to download or update the following software: Microsoft Office, Adobe Acrobat Reader, Windows Media Player, QuickTime, and Java. Check that your computer hardware and software are up-to-date and able to a</w:t>
      </w:r>
      <w:r w:rsidR="007000AA">
        <w:rPr>
          <w:rFonts w:ascii="Arial" w:hAnsi="Arial" w:cs="Arial"/>
          <w:color w:val="000000" w:themeColor="text1"/>
        </w:rPr>
        <w:t xml:space="preserve">ccess all parts of the course. </w:t>
      </w:r>
    </w:p>
    <w:p w14:paraId="10E14318" w14:textId="77777777" w:rsidR="00925C9B" w:rsidRDefault="00925C9B" w:rsidP="00AA2177">
      <w:pPr>
        <w:rPr>
          <w:rFonts w:ascii="Arial" w:hAnsi="Arial" w:cs="Arial"/>
          <w:color w:val="000000" w:themeColor="text1"/>
        </w:rPr>
      </w:pPr>
      <w:r>
        <w:rPr>
          <w:rFonts w:ascii="Arial" w:hAnsi="Arial" w:cs="Arial"/>
          <w:color w:val="000000" w:themeColor="text1"/>
        </w:rPr>
        <w:t xml:space="preserve">If you do not have word-processing software, you can download Word and other Microsoft Office programs (including Excel, PowerPoint, Outlook and more) for free via UTEP’s Microsoft Office Portal. Click the following link for more information about </w:t>
      </w:r>
      <w:hyperlink r:id="rId18" w:history="1">
        <w:r>
          <w:rPr>
            <w:rStyle w:val="Hyperlink"/>
            <w:rFonts w:ascii="Arial" w:hAnsi="Arial" w:cs="Arial"/>
          </w:rPr>
          <w:t>Microsoft Office 365</w:t>
        </w:r>
      </w:hyperlink>
      <w:r>
        <w:rPr>
          <w:rFonts w:ascii="Arial" w:hAnsi="Arial" w:cs="Arial"/>
          <w:color w:val="000000" w:themeColor="text1"/>
        </w:rPr>
        <w:t xml:space="preserve"> and follow the instructions.</w:t>
      </w:r>
    </w:p>
    <w:p w14:paraId="2CD7AEA9" w14:textId="77777777" w:rsidR="00925C9B" w:rsidRDefault="00925C9B" w:rsidP="00565F29">
      <w:pPr>
        <w:spacing w:after="240"/>
        <w:rPr>
          <w:rStyle w:val="Hyperlink"/>
          <w:color w:val="000000" w:themeColor="text1"/>
        </w:rPr>
      </w:pPr>
      <w:r>
        <w:rPr>
          <w:rFonts w:ascii="Arial" w:hAnsi="Arial" w:cs="Arial"/>
          <w:color w:val="000000" w:themeColor="text1"/>
        </w:rPr>
        <w:t>IMPORTANT: If you encounter technical difficulties beyond your scope of troubleshooting, please contact the UTEP</w:t>
      </w:r>
      <w:r>
        <w:rPr>
          <w:rFonts w:ascii="Arial" w:hAnsi="Arial" w:cs="Arial"/>
          <w:color w:val="5B9BD5" w:themeColor="accent1"/>
        </w:rPr>
        <w:t xml:space="preserve"> </w:t>
      </w:r>
      <w:hyperlink r:id="rId19" w:history="1">
        <w:r>
          <w:rPr>
            <w:rStyle w:val="Hyperlink"/>
            <w:rFonts w:ascii="Arial" w:hAnsi="Arial" w:cs="Arial"/>
            <w:color w:val="5B9BD5" w:themeColor="accent1"/>
          </w:rPr>
          <w:t>Help Desk</w:t>
        </w:r>
      </w:hyperlink>
      <w:r>
        <w:rPr>
          <w:rStyle w:val="Hyperlink"/>
          <w:rFonts w:ascii="Arial" w:hAnsi="Arial" w:cs="Arial"/>
          <w:color w:val="000000" w:themeColor="text1"/>
        </w:rPr>
        <w:t xml:space="preserve"> as they are trained specifically in assisting with technological needs of students. Please do not contact me for this type of assistance. The Help Desk is much better equipped than I am to assist you! </w:t>
      </w:r>
    </w:p>
    <w:p w14:paraId="6954530C" w14:textId="77777777" w:rsidR="007000AA" w:rsidRPr="00565F29" w:rsidRDefault="007000AA" w:rsidP="007000AA">
      <w:pPr>
        <w:spacing w:after="0" w:line="240" w:lineRule="auto"/>
        <w:rPr>
          <w:rFonts w:ascii="Arial" w:hAnsi="Arial" w:cs="Arial"/>
        </w:rPr>
      </w:pPr>
      <w:commentRangeStart w:id="9"/>
      <w:r w:rsidRPr="00565F29">
        <w:rPr>
          <w:rFonts w:ascii="Arial" w:eastAsiaTheme="minorEastAsia" w:hAnsi="Arial" w:cs="Arial"/>
          <w:b/>
          <w:bCs/>
          <w:color w:val="000000" w:themeColor="text1"/>
          <w:spacing w:val="15"/>
          <w:sz w:val="24"/>
          <w:szCs w:val="24"/>
        </w:rPr>
        <w:t>COURSE COMMUNICATION</w:t>
      </w:r>
      <w:commentRangeEnd w:id="9"/>
      <w:r w:rsidR="00EC386B">
        <w:rPr>
          <w:rStyle w:val="CommentReference"/>
        </w:rPr>
        <w:commentReference w:id="9"/>
      </w:r>
      <w:r w:rsidR="00565F29" w:rsidRPr="00565F29">
        <w:rPr>
          <w:rFonts w:ascii="Arial" w:eastAsiaTheme="minorEastAsia" w:hAnsi="Arial" w:cs="Arial"/>
          <w:b/>
          <w:bCs/>
          <w:color w:val="000000" w:themeColor="text1"/>
          <w:spacing w:val="15"/>
          <w:sz w:val="24"/>
          <w:szCs w:val="24"/>
        </w:rPr>
        <w:t>:</w:t>
      </w:r>
      <w:r w:rsidR="00565F29">
        <w:rPr>
          <w:rFonts w:ascii="Arial" w:hAnsi="Arial" w:cs="Arial"/>
        </w:rPr>
        <w:t xml:space="preserve"> How we will stay in contact with each other</w:t>
      </w:r>
    </w:p>
    <w:p w14:paraId="6302E267" w14:textId="77777777" w:rsidR="00EC386B" w:rsidRDefault="00EC386B" w:rsidP="007000AA">
      <w:pPr>
        <w:spacing w:after="0" w:line="240" w:lineRule="auto"/>
        <w:rPr>
          <w:rFonts w:ascii="Arial" w:hAnsi="Arial" w:cs="Arial"/>
        </w:rPr>
      </w:pPr>
    </w:p>
    <w:p w14:paraId="00B46A9B" w14:textId="77777777" w:rsidR="007000AA" w:rsidRPr="007000AA" w:rsidRDefault="007000AA" w:rsidP="007000AA">
      <w:pPr>
        <w:spacing w:after="0" w:line="240" w:lineRule="auto"/>
        <w:rPr>
          <w:rFonts w:ascii="Arial" w:hAnsi="Arial" w:cs="Arial"/>
        </w:rPr>
      </w:pPr>
      <w:r w:rsidRPr="007000AA">
        <w:rPr>
          <w:rFonts w:ascii="Arial" w:hAnsi="Arial" w:cs="Arial"/>
        </w:rPr>
        <w:t>Here are the ways we can keep the communication channels open:</w:t>
      </w:r>
    </w:p>
    <w:p w14:paraId="246A5FFA" w14:textId="77777777" w:rsidR="007000AA" w:rsidRPr="00565F29" w:rsidRDefault="007000AA" w:rsidP="00565F29">
      <w:pPr>
        <w:pStyle w:val="ListParagraph"/>
        <w:numPr>
          <w:ilvl w:val="0"/>
          <w:numId w:val="15"/>
        </w:numPr>
        <w:spacing w:after="0" w:line="240" w:lineRule="auto"/>
        <w:rPr>
          <w:rFonts w:ascii="Arial" w:hAnsi="Arial" w:cs="Arial"/>
        </w:rPr>
      </w:pPr>
      <w:r w:rsidRPr="00565F29">
        <w:rPr>
          <w:rFonts w:ascii="Arial" w:hAnsi="Arial" w:cs="Arial"/>
        </w:rPr>
        <w:t>Office Hours: I will have office hours for your questions and comments about the course. My office hours are in-person, however, you can request a virtual meeting and I will send you a Zoom link. Please see the days and times at the top of this syllabus.</w:t>
      </w:r>
    </w:p>
    <w:p w14:paraId="1FF0BEFC" w14:textId="77777777" w:rsidR="00925C9B" w:rsidRDefault="007000AA" w:rsidP="00565F29">
      <w:pPr>
        <w:pStyle w:val="ListParagraph"/>
        <w:numPr>
          <w:ilvl w:val="0"/>
          <w:numId w:val="15"/>
        </w:numPr>
        <w:spacing w:after="0" w:line="240" w:lineRule="auto"/>
        <w:rPr>
          <w:rFonts w:ascii="Arial" w:hAnsi="Arial" w:cs="Arial"/>
        </w:rPr>
      </w:pPr>
      <w:r w:rsidRPr="00565F29">
        <w:rPr>
          <w:rFonts w:ascii="Arial" w:hAnsi="Arial" w:cs="Arial"/>
        </w:rPr>
        <w:t xml:space="preserve">Email: UTEP e-mail is the best way to contact me. I will make every attempt to respond to your e-mail within 24 hours of receipt. When e-mailing me, be sure to email from your UTEP student </w:t>
      </w:r>
      <w:r w:rsidR="00565F29">
        <w:rPr>
          <w:rFonts w:ascii="Arial" w:hAnsi="Arial" w:cs="Arial"/>
        </w:rPr>
        <w:t xml:space="preserve">e-mail </w:t>
      </w:r>
      <w:r w:rsidRPr="00565F29">
        <w:rPr>
          <w:rFonts w:ascii="Arial" w:hAnsi="Arial" w:cs="Arial"/>
        </w:rPr>
        <w:t>account and please put the course number in the subject line. In the body of your e-mail, clearly state your question. At the end of your e-mail, be sure</w:t>
      </w:r>
      <w:r w:rsidR="00565F29">
        <w:rPr>
          <w:rFonts w:ascii="Arial" w:hAnsi="Arial" w:cs="Arial"/>
        </w:rPr>
        <w:t xml:space="preserve"> </w:t>
      </w:r>
      <w:r w:rsidR="00565F29" w:rsidRPr="00565F29">
        <w:rPr>
          <w:rFonts w:ascii="Arial" w:hAnsi="Arial" w:cs="Arial"/>
        </w:rPr>
        <w:t>to put your first and last name, and your university identification number.</w:t>
      </w:r>
    </w:p>
    <w:p w14:paraId="71DB7B42" w14:textId="77777777" w:rsidR="00EC386B" w:rsidRPr="00EC386B" w:rsidRDefault="00EC386B" w:rsidP="00EC386B">
      <w:pPr>
        <w:pStyle w:val="ListParagraph"/>
        <w:numPr>
          <w:ilvl w:val="0"/>
          <w:numId w:val="15"/>
        </w:numPr>
        <w:rPr>
          <w:rFonts w:ascii="Arial" w:hAnsi="Arial" w:cs="Arial"/>
          <w:color w:val="000000" w:themeColor="text1"/>
        </w:rPr>
      </w:pPr>
      <w:r w:rsidRPr="00EC386B">
        <w:rPr>
          <w:rFonts w:ascii="Arial" w:hAnsi="Arial" w:cs="Arial"/>
          <w:bCs/>
          <w:color w:val="000000" w:themeColor="text1"/>
        </w:rPr>
        <w:t>Announcements</w:t>
      </w:r>
      <w:r w:rsidRPr="009411D6">
        <w:rPr>
          <w:rFonts w:ascii="Arial" w:hAnsi="Arial" w:cs="Arial"/>
          <w:color w:val="000000" w:themeColor="text1"/>
        </w:rPr>
        <w:t>: Check the Blackboard announcements frequently for any updates, deadlines, or other important messages.</w:t>
      </w:r>
    </w:p>
    <w:p w14:paraId="0C1493E5" w14:textId="77777777" w:rsidR="00EC386B" w:rsidRPr="00911DD4" w:rsidRDefault="00EC386B" w:rsidP="00EC386B">
      <w:pPr>
        <w:pStyle w:val="Subtitle"/>
        <w:rPr>
          <w:rFonts w:ascii="Arial" w:hAnsi="Arial" w:cs="Arial"/>
          <w:b/>
          <w:bCs/>
          <w:color w:val="000000" w:themeColor="text1"/>
          <w:sz w:val="24"/>
          <w:szCs w:val="24"/>
        </w:rPr>
      </w:pPr>
      <w:commentRangeStart w:id="10"/>
      <w:r w:rsidRPr="00911DD4">
        <w:rPr>
          <w:rFonts w:ascii="Arial" w:hAnsi="Arial" w:cs="Arial"/>
          <w:b/>
          <w:bCs/>
          <w:color w:val="000000" w:themeColor="text1"/>
          <w:sz w:val="24"/>
          <w:szCs w:val="24"/>
        </w:rPr>
        <w:t>ATTENDANCE AND PARTICIPATION</w:t>
      </w:r>
      <w:commentRangeEnd w:id="10"/>
      <w:r w:rsidR="00625574">
        <w:rPr>
          <w:rStyle w:val="CommentReference"/>
          <w:rFonts w:eastAsiaTheme="minorHAnsi"/>
          <w:color w:val="auto"/>
          <w:spacing w:val="0"/>
        </w:rPr>
        <w:commentReference w:id="10"/>
      </w:r>
    </w:p>
    <w:p w14:paraId="0C7A6C45" w14:textId="77777777" w:rsidR="00625574" w:rsidRDefault="00EC386B" w:rsidP="00EC386B">
      <w:pPr>
        <w:rPr>
          <w:rFonts w:ascii="Arial" w:hAnsi="Arial" w:cs="Arial"/>
          <w:color w:val="000000" w:themeColor="text1"/>
        </w:rPr>
      </w:pPr>
      <w:r w:rsidRPr="00EC386B">
        <w:rPr>
          <w:rFonts w:ascii="Arial" w:hAnsi="Arial" w:cs="Arial"/>
          <w:color w:val="000000" w:themeColor="text1"/>
        </w:rPr>
        <w:lastRenderedPageBreak/>
        <w:t xml:space="preserve">Our class meetings </w:t>
      </w:r>
      <w:r w:rsidR="00430CD5">
        <w:rPr>
          <w:rFonts w:ascii="Arial" w:hAnsi="Arial" w:cs="Arial"/>
          <w:color w:val="000000" w:themeColor="text1"/>
        </w:rPr>
        <w:t>are</w:t>
      </w:r>
      <w:r w:rsidRPr="00EC386B">
        <w:rPr>
          <w:rFonts w:ascii="Arial" w:hAnsi="Arial" w:cs="Arial"/>
          <w:color w:val="000000" w:themeColor="text1"/>
        </w:rPr>
        <w:t xml:space="preserve"> in-person </w:t>
      </w:r>
      <w:r w:rsidR="00430CD5">
        <w:rPr>
          <w:rFonts w:ascii="Arial" w:hAnsi="Arial" w:cs="Arial"/>
          <w:color w:val="000000" w:themeColor="text1"/>
        </w:rPr>
        <w:t>at</w:t>
      </w:r>
      <w:r w:rsidRPr="00EC386B">
        <w:rPr>
          <w:rFonts w:ascii="Arial" w:hAnsi="Arial" w:cs="Arial"/>
          <w:color w:val="000000" w:themeColor="text1"/>
        </w:rPr>
        <w:t xml:space="preserve"> </w:t>
      </w:r>
      <w:r w:rsidR="00625574">
        <w:rPr>
          <w:rFonts w:ascii="Arial" w:hAnsi="Arial" w:cs="Arial"/>
          <w:color w:val="000000" w:themeColor="text1"/>
        </w:rPr>
        <w:t>Hudspeth Hall, Room 123</w:t>
      </w:r>
      <w:r w:rsidR="00430CD5">
        <w:rPr>
          <w:rFonts w:ascii="Arial" w:hAnsi="Arial" w:cs="Arial"/>
          <w:color w:val="000000" w:themeColor="text1"/>
        </w:rPr>
        <w:t>,</w:t>
      </w:r>
      <w:r w:rsidRPr="00EC386B">
        <w:rPr>
          <w:rFonts w:ascii="Arial" w:hAnsi="Arial" w:cs="Arial"/>
          <w:color w:val="000000" w:themeColor="text1"/>
        </w:rPr>
        <w:t xml:space="preserve"> </w:t>
      </w:r>
      <w:r w:rsidR="00625574">
        <w:rPr>
          <w:rFonts w:ascii="Arial" w:hAnsi="Arial" w:cs="Arial"/>
          <w:color w:val="000000" w:themeColor="text1"/>
        </w:rPr>
        <w:t>every Monday</w:t>
      </w:r>
      <w:r w:rsidR="00430CD5">
        <w:rPr>
          <w:rFonts w:ascii="Arial" w:hAnsi="Arial" w:cs="Arial"/>
          <w:color w:val="000000" w:themeColor="text1"/>
        </w:rPr>
        <w:t xml:space="preserve"> from </w:t>
      </w:r>
      <w:r w:rsidR="00625574">
        <w:rPr>
          <w:rFonts w:ascii="Arial" w:hAnsi="Arial" w:cs="Arial"/>
        </w:rPr>
        <w:t>9:00 am to 12:00 pm</w:t>
      </w:r>
      <w:r w:rsidRPr="00EC386B">
        <w:rPr>
          <w:rFonts w:ascii="Arial" w:hAnsi="Arial" w:cs="Arial"/>
          <w:color w:val="000000" w:themeColor="text1"/>
        </w:rPr>
        <w:t xml:space="preserve">, beginning </w:t>
      </w:r>
      <w:r w:rsidR="00625574">
        <w:rPr>
          <w:rFonts w:ascii="Arial" w:hAnsi="Arial" w:cs="Arial"/>
          <w:color w:val="000000" w:themeColor="text1"/>
        </w:rPr>
        <w:t>August 28</w:t>
      </w:r>
      <w:r w:rsidRPr="00EC386B">
        <w:rPr>
          <w:rFonts w:ascii="Arial" w:hAnsi="Arial" w:cs="Arial"/>
          <w:color w:val="000000" w:themeColor="text1"/>
        </w:rPr>
        <w:t xml:space="preserve"> through </w:t>
      </w:r>
      <w:r w:rsidR="00625574">
        <w:rPr>
          <w:rFonts w:ascii="Arial" w:hAnsi="Arial" w:cs="Arial"/>
          <w:color w:val="000000" w:themeColor="text1"/>
        </w:rPr>
        <w:t>December 4</w:t>
      </w:r>
      <w:r w:rsidRPr="00EC386B">
        <w:rPr>
          <w:rFonts w:ascii="Arial" w:hAnsi="Arial" w:cs="Arial"/>
          <w:color w:val="000000" w:themeColor="text1"/>
        </w:rPr>
        <w:t>.</w:t>
      </w:r>
      <w:r w:rsidR="00625574">
        <w:rPr>
          <w:rFonts w:ascii="Arial" w:hAnsi="Arial" w:cs="Arial"/>
          <w:color w:val="000000" w:themeColor="text1"/>
        </w:rPr>
        <w:t xml:space="preserve"> </w:t>
      </w:r>
    </w:p>
    <w:p w14:paraId="4F984FC2" w14:textId="77777777" w:rsidR="00EC386B" w:rsidRPr="009411D6" w:rsidRDefault="00EC386B" w:rsidP="00EC386B">
      <w:pPr>
        <w:rPr>
          <w:rFonts w:ascii="Arial" w:hAnsi="Arial" w:cs="Arial"/>
          <w:color w:val="000000" w:themeColor="text1"/>
        </w:rPr>
      </w:pPr>
      <w:r w:rsidRPr="009411D6">
        <w:rPr>
          <w:rFonts w:ascii="Arial" w:hAnsi="Arial" w:cs="Arial"/>
          <w:color w:val="000000" w:themeColor="text1"/>
        </w:rPr>
        <w:t xml:space="preserve">Attendance in the course is determined by participation in the learning activities of the course. Your participation in the course is important not only for your learning and success but also to create a community of learners. Participation is determined by </w:t>
      </w:r>
      <w:r w:rsidR="00625574">
        <w:rPr>
          <w:rFonts w:ascii="Arial" w:hAnsi="Arial" w:cs="Arial"/>
          <w:color w:val="000000" w:themeColor="text1"/>
        </w:rPr>
        <w:t xml:space="preserve">the </w:t>
      </w:r>
      <w:r w:rsidRPr="009411D6">
        <w:rPr>
          <w:rFonts w:ascii="Arial" w:hAnsi="Arial" w:cs="Arial"/>
          <w:color w:val="000000" w:themeColor="text1"/>
        </w:rPr>
        <w:t xml:space="preserve">completion of the following activities: </w:t>
      </w:r>
    </w:p>
    <w:p w14:paraId="2138A443" w14:textId="77777777" w:rsidR="00EC386B" w:rsidRPr="009411D6" w:rsidRDefault="00EC386B" w:rsidP="00EC386B">
      <w:pPr>
        <w:pStyle w:val="ListParagraph"/>
        <w:numPr>
          <w:ilvl w:val="0"/>
          <w:numId w:val="17"/>
        </w:numPr>
        <w:rPr>
          <w:rFonts w:ascii="Arial" w:eastAsiaTheme="minorEastAsia" w:hAnsi="Arial" w:cs="Arial"/>
          <w:color w:val="000000" w:themeColor="text1"/>
        </w:rPr>
      </w:pPr>
      <w:r w:rsidRPr="009411D6">
        <w:rPr>
          <w:rFonts w:ascii="Arial" w:hAnsi="Arial" w:cs="Arial"/>
          <w:color w:val="000000" w:themeColor="text1"/>
        </w:rPr>
        <w:t>Reading/Viewing all course materials to ensure understanding of assignment requirements</w:t>
      </w:r>
    </w:p>
    <w:p w14:paraId="15026F91" w14:textId="77777777" w:rsidR="00EC386B" w:rsidRPr="009411D6" w:rsidRDefault="00EC386B" w:rsidP="00EC386B">
      <w:pPr>
        <w:pStyle w:val="ListParagraph"/>
        <w:numPr>
          <w:ilvl w:val="0"/>
          <w:numId w:val="17"/>
        </w:numPr>
        <w:rPr>
          <w:rFonts w:ascii="Arial" w:hAnsi="Arial" w:cs="Arial"/>
          <w:color w:val="000000" w:themeColor="text1"/>
        </w:rPr>
      </w:pPr>
      <w:r w:rsidRPr="009411D6">
        <w:rPr>
          <w:rFonts w:ascii="Arial" w:hAnsi="Arial" w:cs="Arial"/>
          <w:color w:val="000000" w:themeColor="text1"/>
        </w:rPr>
        <w:t xml:space="preserve">Participating in engaging </w:t>
      </w:r>
      <w:r w:rsidR="00625574">
        <w:rPr>
          <w:rFonts w:ascii="Arial" w:hAnsi="Arial" w:cs="Arial"/>
          <w:color w:val="000000" w:themeColor="text1"/>
        </w:rPr>
        <w:t>discussions</w:t>
      </w:r>
      <w:r w:rsidRPr="009411D6">
        <w:rPr>
          <w:rFonts w:ascii="Arial" w:hAnsi="Arial" w:cs="Arial"/>
          <w:color w:val="000000" w:themeColor="text1"/>
        </w:rPr>
        <w:t xml:space="preserve"> with your peers </w:t>
      </w:r>
    </w:p>
    <w:p w14:paraId="197EBD42" w14:textId="77777777" w:rsidR="00EC386B" w:rsidRPr="009411D6" w:rsidRDefault="00EC386B" w:rsidP="00EC386B">
      <w:pPr>
        <w:pStyle w:val="ListParagraph"/>
        <w:numPr>
          <w:ilvl w:val="0"/>
          <w:numId w:val="17"/>
        </w:numPr>
        <w:rPr>
          <w:rFonts w:ascii="Arial" w:hAnsi="Arial" w:cs="Arial"/>
          <w:color w:val="000000" w:themeColor="text1"/>
        </w:rPr>
      </w:pPr>
      <w:r w:rsidRPr="009411D6">
        <w:rPr>
          <w:rFonts w:ascii="Arial" w:hAnsi="Arial" w:cs="Arial"/>
          <w:color w:val="000000" w:themeColor="text1"/>
        </w:rPr>
        <w:t>Other activities as indicated in the weekly modules</w:t>
      </w:r>
    </w:p>
    <w:p w14:paraId="2E2F4D91" w14:textId="77777777" w:rsidR="00EC386B" w:rsidRPr="0017628B" w:rsidRDefault="00EC386B" w:rsidP="0017628B">
      <w:pPr>
        <w:rPr>
          <w:rFonts w:ascii="Arial" w:hAnsi="Arial" w:cs="Arial"/>
          <w:color w:val="000000" w:themeColor="text1"/>
        </w:rPr>
      </w:pPr>
      <w:r w:rsidRPr="009411D6">
        <w:rPr>
          <w:rFonts w:ascii="Arial" w:hAnsi="Arial" w:cs="Arial"/>
          <w:color w:val="000000" w:themeColor="text1"/>
        </w:rPr>
        <w:t>Because these activities are design</w:t>
      </w:r>
      <w:r>
        <w:rPr>
          <w:rFonts w:ascii="Arial" w:hAnsi="Arial" w:cs="Arial"/>
          <w:color w:val="000000" w:themeColor="text1"/>
        </w:rPr>
        <w:t>ed</w:t>
      </w:r>
      <w:r w:rsidRPr="009411D6">
        <w:rPr>
          <w:rFonts w:ascii="Arial" w:hAnsi="Arial" w:cs="Arial"/>
          <w:color w:val="000000" w:themeColor="text1"/>
        </w:rPr>
        <w:t xml:space="preserve"> to contribute to your learning each week, they cannot be made up after their due date has passed. </w:t>
      </w:r>
    </w:p>
    <w:p w14:paraId="67BF7D2E" w14:textId="77777777" w:rsidR="0017628B" w:rsidRDefault="00F75BDD" w:rsidP="0017628B">
      <w:pPr>
        <w:spacing w:after="0" w:line="240" w:lineRule="auto"/>
        <w:rPr>
          <w:rFonts w:ascii="Arial" w:eastAsiaTheme="minorEastAsia" w:hAnsi="Arial" w:cs="Arial"/>
          <w:b/>
          <w:bCs/>
          <w:color w:val="000000" w:themeColor="text1"/>
          <w:spacing w:val="15"/>
          <w:sz w:val="24"/>
          <w:szCs w:val="24"/>
        </w:rPr>
      </w:pPr>
      <w:r>
        <w:rPr>
          <w:rFonts w:ascii="Arial" w:eastAsiaTheme="minorEastAsia" w:hAnsi="Arial" w:cs="Arial"/>
          <w:b/>
          <w:bCs/>
          <w:color w:val="000000" w:themeColor="text1"/>
          <w:spacing w:val="15"/>
          <w:sz w:val="24"/>
          <w:szCs w:val="24"/>
        </w:rPr>
        <w:t>ILLNESS</w:t>
      </w:r>
      <w:r w:rsidR="0017628B" w:rsidRPr="000D563F">
        <w:rPr>
          <w:rFonts w:ascii="Arial" w:eastAsiaTheme="minorEastAsia" w:hAnsi="Arial" w:cs="Arial"/>
          <w:b/>
          <w:bCs/>
          <w:color w:val="000000" w:themeColor="text1"/>
          <w:spacing w:val="15"/>
          <w:sz w:val="24"/>
          <w:szCs w:val="24"/>
        </w:rPr>
        <w:t xml:space="preserve"> PRECAUTIONS</w:t>
      </w:r>
    </w:p>
    <w:p w14:paraId="38322ED2" w14:textId="77777777" w:rsidR="00F75BDD" w:rsidRPr="000D563F" w:rsidRDefault="00F75BDD" w:rsidP="0017628B">
      <w:pPr>
        <w:spacing w:after="0" w:line="240" w:lineRule="auto"/>
        <w:rPr>
          <w:rFonts w:ascii="Arial" w:eastAsiaTheme="minorEastAsia" w:hAnsi="Arial" w:cs="Arial"/>
          <w:b/>
          <w:bCs/>
          <w:color w:val="000000" w:themeColor="text1"/>
          <w:spacing w:val="15"/>
          <w:sz w:val="24"/>
          <w:szCs w:val="24"/>
        </w:rPr>
      </w:pPr>
    </w:p>
    <w:p w14:paraId="783AF159" w14:textId="77777777" w:rsidR="0017628B" w:rsidRDefault="0017628B" w:rsidP="0017628B">
      <w:pPr>
        <w:autoSpaceDE w:val="0"/>
        <w:autoSpaceDN w:val="0"/>
        <w:adjustRightInd w:val="0"/>
        <w:spacing w:after="0" w:line="240" w:lineRule="auto"/>
        <w:rPr>
          <w:rFonts w:ascii="Arial" w:eastAsia="Times New Roman" w:hAnsi="Arial" w:cs="Arial"/>
        </w:rPr>
      </w:pPr>
      <w:r w:rsidRPr="000D563F">
        <w:rPr>
          <w:rFonts w:ascii="Arial" w:eastAsia="Times New Roman" w:hAnsi="Arial" w:cs="Arial"/>
        </w:rPr>
        <w:t xml:space="preserve">Please stay home if you have </w:t>
      </w:r>
      <w:r w:rsidR="00F75BDD">
        <w:rPr>
          <w:rFonts w:ascii="Arial" w:eastAsia="Times New Roman" w:hAnsi="Arial" w:cs="Arial"/>
        </w:rPr>
        <w:t>symptoms of a communicable illness</w:t>
      </w:r>
      <w:r w:rsidRPr="000D563F">
        <w:rPr>
          <w:rFonts w:ascii="Arial" w:eastAsia="Times New Roman" w:hAnsi="Arial" w:cs="Arial"/>
        </w:rPr>
        <w:t>. If you are feeling unwell, please let me know as soon as possible, so that we can wor</w:t>
      </w:r>
      <w:r w:rsidR="00F75BDD">
        <w:rPr>
          <w:rFonts w:ascii="Arial" w:eastAsia="Times New Roman" w:hAnsi="Arial" w:cs="Arial"/>
        </w:rPr>
        <w:t>k on appropriate accommodations</w:t>
      </w:r>
      <w:r w:rsidRPr="000D563F">
        <w:rPr>
          <w:rFonts w:ascii="Arial" w:eastAsia="Times New Roman" w:hAnsi="Arial" w:cs="Arial"/>
        </w:rPr>
        <w:t>.</w:t>
      </w:r>
    </w:p>
    <w:p w14:paraId="0849D2FB" w14:textId="77777777" w:rsidR="0017628B" w:rsidRPr="0017628B" w:rsidRDefault="0017628B" w:rsidP="0017628B">
      <w:pPr>
        <w:autoSpaceDE w:val="0"/>
        <w:autoSpaceDN w:val="0"/>
        <w:adjustRightInd w:val="0"/>
        <w:spacing w:after="0" w:line="240" w:lineRule="auto"/>
        <w:rPr>
          <w:rFonts w:ascii="Arial" w:eastAsia="Times New Roman" w:hAnsi="Arial" w:cs="Arial"/>
        </w:rPr>
      </w:pPr>
    </w:p>
    <w:p w14:paraId="132F8D2D" w14:textId="77777777" w:rsidR="00EC386B" w:rsidRPr="00911DD4" w:rsidRDefault="00F14970" w:rsidP="00EC386B">
      <w:pPr>
        <w:pStyle w:val="Subtitle"/>
        <w:rPr>
          <w:rFonts w:ascii="Arial" w:hAnsi="Arial" w:cs="Arial"/>
          <w:b/>
          <w:bCs/>
          <w:color w:val="000000" w:themeColor="text1"/>
          <w:sz w:val="24"/>
          <w:szCs w:val="24"/>
        </w:rPr>
      </w:pPr>
      <w:r w:rsidRPr="00F14970">
        <w:rPr>
          <w:rFonts w:ascii="Arial" w:hAnsi="Arial" w:cs="Arial"/>
          <w:b/>
          <w:bCs/>
          <w:color w:val="0070C0"/>
          <w:sz w:val="24"/>
          <w:szCs w:val="24"/>
        </w:rPr>
        <w:t>*</w:t>
      </w:r>
      <w:commentRangeStart w:id="11"/>
      <w:r w:rsidR="00EC386B" w:rsidRPr="00911DD4">
        <w:rPr>
          <w:rFonts w:ascii="Arial" w:hAnsi="Arial" w:cs="Arial"/>
          <w:b/>
          <w:bCs/>
          <w:color w:val="000000" w:themeColor="text1"/>
          <w:sz w:val="24"/>
          <w:szCs w:val="24"/>
        </w:rPr>
        <w:t>EXCUSED ABSENCES AND/OR COURSE DROP POLICY</w:t>
      </w:r>
      <w:commentRangeEnd w:id="11"/>
      <w:r w:rsidR="00203A31">
        <w:rPr>
          <w:rStyle w:val="CommentReference"/>
          <w:rFonts w:eastAsiaTheme="minorHAnsi"/>
          <w:color w:val="auto"/>
          <w:spacing w:val="0"/>
        </w:rPr>
        <w:commentReference w:id="11"/>
      </w:r>
    </w:p>
    <w:p w14:paraId="2247AE59" w14:textId="77777777" w:rsidR="00EC386B" w:rsidRPr="00911DD4" w:rsidRDefault="00EC386B" w:rsidP="00EC386B">
      <w:pPr>
        <w:pStyle w:val="List"/>
        <w:spacing w:before="0" w:after="240"/>
        <w:jc w:val="both"/>
        <w:rPr>
          <w:rFonts w:ascii="Arial" w:hAnsi="Arial" w:cs="Arial"/>
          <w:color w:val="000000" w:themeColor="text1"/>
          <w:sz w:val="22"/>
          <w:szCs w:val="22"/>
        </w:rPr>
      </w:pPr>
      <w:r w:rsidRPr="00911DD4">
        <w:rPr>
          <w:rFonts w:ascii="Arial" w:hAnsi="Arial" w:cs="Arial"/>
          <w:color w:val="000000" w:themeColor="text1"/>
          <w:sz w:val="22"/>
          <w:szCs w:val="22"/>
        </w:rPr>
        <w:t xml:space="preserve">According to UTEP </w:t>
      </w:r>
      <w:r w:rsidR="00F14970">
        <w:rPr>
          <w:rFonts w:ascii="Arial" w:hAnsi="Arial" w:cs="Arial"/>
          <w:color w:val="000000" w:themeColor="text1"/>
          <w:sz w:val="22"/>
          <w:szCs w:val="22"/>
        </w:rPr>
        <w:t>Catalog</w:t>
      </w:r>
      <w:r w:rsidRPr="00911DD4">
        <w:rPr>
          <w:rFonts w:ascii="Arial" w:hAnsi="Arial" w:cs="Arial"/>
          <w:color w:val="000000" w:themeColor="text1"/>
          <w:sz w:val="22"/>
          <w:szCs w:val="22"/>
        </w:rPr>
        <w:t xml:space="preserve">, </w:t>
      </w:r>
      <w:r w:rsidR="00F14970" w:rsidRPr="00911DD4">
        <w:rPr>
          <w:rFonts w:ascii="Arial" w:hAnsi="Arial" w:cs="Arial"/>
          <w:color w:val="000000" w:themeColor="text1"/>
          <w:sz w:val="22"/>
          <w:szCs w:val="22"/>
        </w:rPr>
        <w:t>“</w:t>
      </w:r>
      <w:r w:rsidR="00F14970" w:rsidRPr="000F687C">
        <w:rPr>
          <w:rFonts w:ascii="Arial" w:hAnsi="Arial" w:cs="Arial"/>
          <w:color w:val="000000" w:themeColor="text1"/>
          <w:sz w:val="22"/>
          <w:szCs w:val="22"/>
        </w:rPr>
        <w:t>At the discretion of the instructor, a student can be dropped from a course because of excessive absences or lack of effort. A grade of “W” will be assigned before the course drop deadline and a grade of “F” after the course drop deadline.</w:t>
      </w:r>
      <w:r w:rsidR="00F14970">
        <w:rPr>
          <w:rFonts w:ascii="Arial" w:hAnsi="Arial" w:cs="Arial"/>
          <w:color w:val="000000" w:themeColor="text1"/>
          <w:sz w:val="22"/>
          <w:szCs w:val="22"/>
        </w:rPr>
        <w:t>”</w:t>
      </w:r>
      <w:r w:rsidRPr="00911DD4">
        <w:rPr>
          <w:rFonts w:ascii="Arial" w:hAnsi="Arial" w:cs="Arial"/>
          <w:color w:val="000000" w:themeColor="text1"/>
          <w:sz w:val="22"/>
          <w:szCs w:val="22"/>
        </w:rPr>
        <w:t xml:space="preserve"> See </w:t>
      </w:r>
      <w:r w:rsidR="00F14970">
        <w:rPr>
          <w:rFonts w:ascii="Arial" w:hAnsi="Arial" w:cs="Arial"/>
          <w:color w:val="000000" w:themeColor="text1"/>
          <w:sz w:val="22"/>
          <w:szCs w:val="22"/>
        </w:rPr>
        <w:t>Policies and Regulations</w:t>
      </w:r>
      <w:r w:rsidRPr="00911DD4">
        <w:rPr>
          <w:rFonts w:ascii="Arial" w:hAnsi="Arial" w:cs="Arial"/>
          <w:color w:val="000000" w:themeColor="text1"/>
          <w:sz w:val="22"/>
          <w:szCs w:val="22"/>
        </w:rPr>
        <w:t xml:space="preserve"> in the UTEP Undergraduate Catalog for a list of excuse absences. Therefore, if I find that, due to non-performance in the course, you are at risk of failing, I will drop you from the course. I will provide 24 hours advance notice via email.</w:t>
      </w:r>
    </w:p>
    <w:p w14:paraId="32F84C3F" w14:textId="77777777" w:rsidR="00EC386B" w:rsidRPr="000617A8" w:rsidRDefault="00EC386B" w:rsidP="00EC386B">
      <w:pPr>
        <w:pStyle w:val="List"/>
        <w:spacing w:before="0" w:after="240"/>
        <w:jc w:val="both"/>
        <w:rPr>
          <w:rFonts w:ascii="Arial" w:hAnsi="Arial" w:cs="Arial"/>
          <w:b/>
          <w:bCs/>
          <w:color w:val="000000" w:themeColor="text1"/>
          <w:sz w:val="22"/>
          <w:szCs w:val="22"/>
        </w:rPr>
      </w:pPr>
      <w:r w:rsidRPr="000617A8">
        <w:rPr>
          <w:rFonts w:ascii="Arial" w:hAnsi="Arial" w:cs="Arial"/>
          <w:b/>
          <w:bCs/>
          <w:color w:val="000000" w:themeColor="text1"/>
          <w:sz w:val="22"/>
          <w:szCs w:val="22"/>
        </w:rPr>
        <w:t>OR</w:t>
      </w:r>
    </w:p>
    <w:p w14:paraId="7A91E466" w14:textId="77777777" w:rsidR="00EC386B" w:rsidRPr="00F14970" w:rsidRDefault="00EC386B" w:rsidP="00F14970">
      <w:pPr>
        <w:pStyle w:val="List"/>
        <w:spacing w:before="0" w:after="240"/>
        <w:jc w:val="both"/>
        <w:rPr>
          <w:rFonts w:ascii="Arial" w:hAnsi="Arial" w:cs="Arial"/>
          <w:color w:val="000000" w:themeColor="text1"/>
          <w:sz w:val="22"/>
          <w:szCs w:val="22"/>
        </w:rPr>
      </w:pPr>
      <w:r w:rsidRPr="00911DD4">
        <w:rPr>
          <w:rFonts w:ascii="Arial" w:hAnsi="Arial" w:cs="Arial"/>
          <w:color w:val="000000" w:themeColor="text1"/>
          <w:sz w:val="22"/>
          <w:szCs w:val="22"/>
        </w:rPr>
        <w:t xml:space="preserve">I will not drop you from the course. However, if you feel that you are unable to complete the course successfully, please let me know and then contact the </w:t>
      </w:r>
      <w:hyperlink r:id="rId20" w:history="1">
        <w:r w:rsidRPr="00141766">
          <w:rPr>
            <w:rStyle w:val="Hyperlink"/>
            <w:rFonts w:ascii="Arial" w:hAnsi="Arial" w:cs="Arial"/>
            <w:color w:val="5B9BD5" w:themeColor="accent1"/>
            <w:sz w:val="22"/>
            <w:szCs w:val="22"/>
          </w:rPr>
          <w:t>Registrar’s Office</w:t>
        </w:r>
      </w:hyperlink>
      <w:r w:rsidRPr="00141766">
        <w:rPr>
          <w:rFonts w:ascii="Arial" w:hAnsi="Arial" w:cs="Arial"/>
          <w:color w:val="5B9BD5" w:themeColor="accent1"/>
          <w:sz w:val="22"/>
          <w:szCs w:val="22"/>
        </w:rPr>
        <w:t xml:space="preserve"> </w:t>
      </w:r>
      <w:r w:rsidRPr="00911DD4">
        <w:rPr>
          <w:rFonts w:ascii="Arial" w:hAnsi="Arial" w:cs="Arial"/>
          <w:color w:val="000000" w:themeColor="text1"/>
          <w:sz w:val="22"/>
          <w:szCs w:val="22"/>
        </w:rPr>
        <w:t xml:space="preserve">to initiate the drop process. If you do not, you are at risk of receiving an “F” for the course. </w:t>
      </w:r>
    </w:p>
    <w:p w14:paraId="49F42340" w14:textId="77777777" w:rsidR="00EC386B" w:rsidRPr="00911DD4" w:rsidRDefault="00EC386B" w:rsidP="00EC386B">
      <w:pPr>
        <w:pStyle w:val="Subtitle"/>
        <w:rPr>
          <w:rFonts w:ascii="Arial" w:hAnsi="Arial" w:cs="Arial"/>
          <w:b/>
          <w:bCs/>
          <w:color w:val="000000" w:themeColor="text1"/>
          <w:sz w:val="24"/>
          <w:szCs w:val="24"/>
        </w:rPr>
      </w:pPr>
      <w:commentRangeStart w:id="12"/>
      <w:r w:rsidRPr="00911DD4">
        <w:rPr>
          <w:rFonts w:ascii="Arial" w:hAnsi="Arial" w:cs="Arial"/>
          <w:b/>
          <w:bCs/>
          <w:color w:val="000000" w:themeColor="text1"/>
          <w:sz w:val="24"/>
          <w:szCs w:val="24"/>
        </w:rPr>
        <w:t>DEADLINES, LATE WORK, AND ABSENCE POLICY</w:t>
      </w:r>
      <w:commentRangeEnd w:id="12"/>
      <w:r w:rsidR="00203A31">
        <w:rPr>
          <w:rStyle w:val="CommentReference"/>
          <w:rFonts w:eastAsiaTheme="minorHAnsi"/>
          <w:color w:val="auto"/>
          <w:spacing w:val="0"/>
        </w:rPr>
        <w:commentReference w:id="12"/>
      </w:r>
    </w:p>
    <w:p w14:paraId="35F93461" w14:textId="77777777" w:rsidR="00EC386B" w:rsidRPr="00911DD4" w:rsidRDefault="00EC386B" w:rsidP="00EC386B">
      <w:pPr>
        <w:pStyle w:val="List"/>
        <w:rPr>
          <w:rFonts w:ascii="Arial" w:hAnsi="Arial" w:cs="Arial"/>
          <w:color w:val="000000" w:themeColor="text1"/>
          <w:sz w:val="22"/>
          <w:szCs w:val="22"/>
        </w:rPr>
      </w:pPr>
      <w:r w:rsidRPr="00911DD4">
        <w:rPr>
          <w:rFonts w:ascii="Arial" w:hAnsi="Arial" w:cs="Arial"/>
          <w:color w:val="000000" w:themeColor="text1"/>
          <w:sz w:val="22"/>
          <w:szCs w:val="22"/>
        </w:rPr>
        <w:t xml:space="preserve">Assignments </w:t>
      </w:r>
    </w:p>
    <w:p w14:paraId="345B36D2" w14:textId="77777777" w:rsidR="00EC386B" w:rsidRPr="00911DD4" w:rsidRDefault="00F14970" w:rsidP="00EC386B">
      <w:pPr>
        <w:pStyle w:val="List"/>
        <w:numPr>
          <w:ilvl w:val="0"/>
          <w:numId w:val="18"/>
        </w:numPr>
        <w:rPr>
          <w:rFonts w:ascii="Arial" w:hAnsi="Arial" w:cs="Arial"/>
          <w:color w:val="000000" w:themeColor="text1"/>
          <w:sz w:val="22"/>
          <w:szCs w:val="22"/>
        </w:rPr>
      </w:pPr>
      <w:r>
        <w:rPr>
          <w:rFonts w:ascii="Arial" w:hAnsi="Arial" w:cs="Arial"/>
          <w:color w:val="000000" w:themeColor="text1"/>
          <w:sz w:val="22"/>
          <w:szCs w:val="22"/>
        </w:rPr>
        <w:t>W</w:t>
      </w:r>
      <w:r w:rsidR="00EC386B" w:rsidRPr="00911DD4">
        <w:rPr>
          <w:rFonts w:ascii="Arial" w:hAnsi="Arial" w:cs="Arial"/>
          <w:color w:val="000000" w:themeColor="text1"/>
          <w:sz w:val="22"/>
          <w:szCs w:val="22"/>
        </w:rPr>
        <w:t>riting assignments will be due on Sundays at midnight (11:59 PM)</w:t>
      </w:r>
      <w:r>
        <w:rPr>
          <w:rFonts w:ascii="Arial" w:hAnsi="Arial" w:cs="Arial"/>
          <w:color w:val="000000" w:themeColor="text1"/>
          <w:sz w:val="22"/>
          <w:szCs w:val="22"/>
        </w:rPr>
        <w:t xml:space="preserve"> via Blackboard</w:t>
      </w:r>
      <w:r w:rsidR="00EC386B" w:rsidRPr="00911DD4">
        <w:rPr>
          <w:rFonts w:ascii="Arial" w:hAnsi="Arial" w:cs="Arial"/>
          <w:color w:val="000000" w:themeColor="text1"/>
          <w:sz w:val="22"/>
          <w:szCs w:val="22"/>
        </w:rPr>
        <w:t xml:space="preserve">. No late work will be accepted if the reason is not considered excusable. </w:t>
      </w:r>
    </w:p>
    <w:p w14:paraId="2A52D801" w14:textId="77777777" w:rsidR="00F14970" w:rsidRDefault="00F14970" w:rsidP="00EC386B">
      <w:pPr>
        <w:pStyle w:val="Subtitle"/>
        <w:rPr>
          <w:rFonts w:ascii="Arial" w:hAnsi="Arial" w:cs="Arial"/>
          <w:b/>
          <w:bCs/>
          <w:color w:val="000000" w:themeColor="text1"/>
          <w:sz w:val="24"/>
          <w:szCs w:val="24"/>
        </w:rPr>
      </w:pPr>
    </w:p>
    <w:p w14:paraId="47355D4E" w14:textId="77777777" w:rsidR="00EC386B" w:rsidRPr="00911DD4" w:rsidRDefault="00EC386B" w:rsidP="00EC386B">
      <w:pPr>
        <w:pStyle w:val="Subtitle"/>
        <w:rPr>
          <w:rFonts w:ascii="Arial" w:hAnsi="Arial" w:cs="Arial"/>
          <w:b/>
          <w:bCs/>
          <w:color w:val="000000" w:themeColor="text1"/>
          <w:sz w:val="24"/>
          <w:szCs w:val="24"/>
        </w:rPr>
      </w:pPr>
      <w:commentRangeStart w:id="13"/>
      <w:r w:rsidRPr="00911DD4">
        <w:rPr>
          <w:rFonts w:ascii="Arial" w:hAnsi="Arial" w:cs="Arial"/>
          <w:b/>
          <w:bCs/>
          <w:color w:val="000000" w:themeColor="text1"/>
          <w:sz w:val="24"/>
          <w:szCs w:val="24"/>
        </w:rPr>
        <w:t>MAKE-UP WORK</w:t>
      </w:r>
      <w:commentRangeEnd w:id="13"/>
      <w:r w:rsidR="00203A31">
        <w:rPr>
          <w:rStyle w:val="CommentReference"/>
          <w:rFonts w:eastAsiaTheme="minorHAnsi"/>
          <w:color w:val="auto"/>
          <w:spacing w:val="0"/>
        </w:rPr>
        <w:commentReference w:id="13"/>
      </w:r>
      <w:r w:rsidRPr="00911DD4">
        <w:rPr>
          <w:rFonts w:ascii="Arial" w:hAnsi="Arial" w:cs="Arial"/>
          <w:b/>
          <w:bCs/>
          <w:color w:val="000000" w:themeColor="text1"/>
          <w:sz w:val="24"/>
          <w:szCs w:val="24"/>
        </w:rPr>
        <w:t xml:space="preserve"> </w:t>
      </w:r>
    </w:p>
    <w:p w14:paraId="654942FD" w14:textId="77777777" w:rsidR="00EC386B" w:rsidRPr="00F14970" w:rsidRDefault="00EC386B" w:rsidP="00F14970">
      <w:pPr>
        <w:autoSpaceDE w:val="0"/>
        <w:autoSpaceDN w:val="0"/>
        <w:adjustRightInd w:val="0"/>
        <w:rPr>
          <w:rFonts w:ascii="Arial" w:hAnsi="Arial" w:cs="Arial"/>
          <w:color w:val="000000" w:themeColor="text1"/>
        </w:rPr>
      </w:pPr>
      <w:r>
        <w:rPr>
          <w:rFonts w:ascii="Arial" w:hAnsi="Arial" w:cs="Arial"/>
          <w:color w:val="000000" w:themeColor="text1"/>
        </w:rPr>
        <w:t>Make-up work</w:t>
      </w:r>
      <w:r w:rsidRPr="009411D6">
        <w:rPr>
          <w:rFonts w:ascii="Arial" w:hAnsi="Arial" w:cs="Arial"/>
          <w:color w:val="000000" w:themeColor="text1"/>
        </w:rPr>
        <w:t xml:space="preserve"> will be given </w:t>
      </w:r>
      <w:r w:rsidRPr="009411D6">
        <w:rPr>
          <w:rFonts w:ascii="Arial" w:hAnsi="Arial" w:cs="Arial"/>
          <w:i/>
          <w:color w:val="000000" w:themeColor="text1"/>
        </w:rPr>
        <w:t>only</w:t>
      </w:r>
      <w:r w:rsidRPr="009411D6">
        <w:rPr>
          <w:rFonts w:ascii="Arial" w:hAnsi="Arial" w:cs="Arial"/>
          <w:color w:val="000000" w:themeColor="text1"/>
        </w:rPr>
        <w:t xml:space="preserve"> in the case of a </w:t>
      </w:r>
      <w:r w:rsidRPr="009411D6">
        <w:rPr>
          <w:rFonts w:ascii="Arial" w:hAnsi="Arial" w:cs="Arial"/>
          <w:i/>
          <w:color w:val="000000" w:themeColor="text1"/>
        </w:rPr>
        <w:t>documented</w:t>
      </w:r>
      <w:r w:rsidRPr="009411D6">
        <w:rPr>
          <w:rFonts w:ascii="Arial" w:hAnsi="Arial" w:cs="Arial"/>
          <w:color w:val="000000" w:themeColor="text1"/>
        </w:rPr>
        <w:t xml:space="preserve"> emergency.</w:t>
      </w:r>
      <w:r w:rsidRPr="009411D6">
        <w:rPr>
          <w:rFonts w:ascii="Arial" w:hAnsi="Arial" w:cs="Arial"/>
          <w:color w:val="000000" w:themeColor="text1"/>
          <w:lang w:eastAsia="zh-TW"/>
        </w:rPr>
        <w:t xml:space="preserve">  Note that m</w:t>
      </w:r>
      <w:r w:rsidRPr="009411D6">
        <w:rPr>
          <w:rFonts w:ascii="Arial" w:hAnsi="Arial" w:cs="Arial"/>
          <w:color w:val="000000" w:themeColor="text1"/>
        </w:rPr>
        <w:t>ake-up work may be in a different fo</w:t>
      </w:r>
      <w:r>
        <w:rPr>
          <w:rFonts w:ascii="Arial" w:hAnsi="Arial" w:cs="Arial"/>
          <w:color w:val="000000" w:themeColor="text1"/>
        </w:rPr>
        <w:t xml:space="preserve">rmat than the original work, </w:t>
      </w:r>
      <w:r w:rsidRPr="009411D6">
        <w:rPr>
          <w:rFonts w:ascii="Arial" w:hAnsi="Arial" w:cs="Arial"/>
          <w:color w:val="000000" w:themeColor="text1"/>
        </w:rPr>
        <w:t>may require more intensive preparation</w:t>
      </w:r>
      <w:r>
        <w:rPr>
          <w:rFonts w:ascii="Arial" w:hAnsi="Arial" w:cs="Arial"/>
          <w:color w:val="000000" w:themeColor="text1"/>
        </w:rPr>
        <w:t>,</w:t>
      </w:r>
      <w:r w:rsidRPr="009411D6">
        <w:rPr>
          <w:rFonts w:ascii="Arial" w:hAnsi="Arial" w:cs="Arial"/>
          <w:color w:val="000000" w:themeColor="text1"/>
        </w:rPr>
        <w:t xml:space="preserve"> and may be graded with penalty </w:t>
      </w:r>
      <w:r>
        <w:rPr>
          <w:rFonts w:ascii="Arial" w:hAnsi="Arial" w:cs="Arial"/>
          <w:color w:val="000000" w:themeColor="text1"/>
        </w:rPr>
        <w:t>points</w:t>
      </w:r>
      <w:r w:rsidRPr="009411D6">
        <w:rPr>
          <w:rFonts w:ascii="Arial" w:hAnsi="Arial" w:cs="Arial"/>
          <w:color w:val="000000" w:themeColor="text1"/>
        </w:rPr>
        <w:t>.</w:t>
      </w:r>
      <w:r w:rsidRPr="009411D6">
        <w:rPr>
          <w:rFonts w:ascii="Arial" w:hAnsi="Arial" w:cs="Arial"/>
          <w:b/>
          <w:color w:val="000000" w:themeColor="text1"/>
          <w:lang w:eastAsia="zh-TW"/>
        </w:rPr>
        <w:t xml:space="preserve"> </w:t>
      </w:r>
      <w:r w:rsidRPr="009411D6">
        <w:rPr>
          <w:rFonts w:ascii="Arial" w:hAnsi="Arial" w:cs="Arial"/>
          <w:color w:val="000000" w:themeColor="text1"/>
        </w:rPr>
        <w:t xml:space="preserve">If you miss an assignment and the reason is not considered excusable, you will receive a zero. It is therefore important to reach out to </w:t>
      </w:r>
      <w:r w:rsidRPr="009411D6">
        <w:rPr>
          <w:rFonts w:ascii="Arial" w:hAnsi="Arial" w:cs="Arial"/>
          <w:color w:val="000000" w:themeColor="text1"/>
        </w:rPr>
        <w:lastRenderedPageBreak/>
        <w:t xml:space="preserve">me—in advance if at all possible—and explain with proper documentation why you missed a given course requirement. Once a deadline has been established for make-up work, no further extensions or exceptions will be granted.   </w:t>
      </w:r>
    </w:p>
    <w:p w14:paraId="469BD2F4" w14:textId="77777777" w:rsidR="00EC386B" w:rsidRPr="00911DD4" w:rsidRDefault="00EC386B" w:rsidP="00EC386B">
      <w:pPr>
        <w:pStyle w:val="Subtitle"/>
        <w:rPr>
          <w:rFonts w:ascii="Arial" w:hAnsi="Arial" w:cs="Arial"/>
          <w:b/>
          <w:bCs/>
          <w:color w:val="000000" w:themeColor="text1"/>
          <w:sz w:val="24"/>
          <w:szCs w:val="24"/>
        </w:rPr>
      </w:pPr>
      <w:commentRangeStart w:id="14"/>
      <w:r w:rsidRPr="00911DD4">
        <w:rPr>
          <w:rFonts w:ascii="Arial" w:hAnsi="Arial" w:cs="Arial"/>
          <w:b/>
          <w:bCs/>
          <w:color w:val="000000" w:themeColor="text1"/>
          <w:sz w:val="24"/>
          <w:szCs w:val="24"/>
        </w:rPr>
        <w:t>ALTERNATIVE MEANS OF SUBMITTING WORK IN CASE OF TECHNICAL ISSUES</w:t>
      </w:r>
      <w:commentRangeEnd w:id="14"/>
      <w:r w:rsidR="00203A31">
        <w:rPr>
          <w:rStyle w:val="CommentReference"/>
          <w:rFonts w:eastAsiaTheme="minorHAnsi"/>
          <w:color w:val="auto"/>
          <w:spacing w:val="0"/>
        </w:rPr>
        <w:commentReference w:id="14"/>
      </w:r>
    </w:p>
    <w:p w14:paraId="62F8BBD2" w14:textId="77777777" w:rsidR="00A134C2" w:rsidRDefault="00EC386B" w:rsidP="0017628B">
      <w:pPr>
        <w:rPr>
          <w:rFonts w:ascii="Arial" w:hAnsi="Arial" w:cs="Arial"/>
          <w:b/>
          <w:bCs/>
          <w:color w:val="000000" w:themeColor="text1"/>
        </w:rPr>
      </w:pPr>
      <w:r w:rsidRPr="009411D6">
        <w:rPr>
          <w:rFonts w:ascii="Arial" w:hAnsi="Arial" w:cs="Arial"/>
          <w:color w:val="000000" w:themeColor="text1"/>
        </w:rPr>
        <w:t xml:space="preserve">I strongly suggest that you submit your work with plenty of time to spare in the event that you have a technical issue with the course website, network, and/or your computer. I also suggest you save all your work (answers to discussion points, quizzes, exams, and essays) in a separate Word document as a </w:t>
      </w:r>
      <w:r w:rsidR="0017628B">
        <w:rPr>
          <w:rFonts w:ascii="Arial" w:hAnsi="Arial" w:cs="Arial"/>
          <w:color w:val="000000" w:themeColor="text1"/>
        </w:rPr>
        <w:t>backup</w:t>
      </w:r>
      <w:r w:rsidRPr="009411D6">
        <w:rPr>
          <w:rFonts w:ascii="Arial" w:hAnsi="Arial" w:cs="Arial"/>
          <w:color w:val="000000" w:themeColor="text1"/>
        </w:rPr>
        <w:t xml:space="preserve">. This way, you will have evidence that you completed the work and will not lose credit. If you are experiencing difficulties submitting your work through </w:t>
      </w:r>
      <w:r w:rsidR="0017628B">
        <w:rPr>
          <w:rFonts w:ascii="Arial" w:hAnsi="Arial" w:cs="Arial"/>
          <w:color w:val="000000" w:themeColor="text1"/>
        </w:rPr>
        <w:t>Blackboard</w:t>
      </w:r>
      <w:r w:rsidRPr="009411D6">
        <w:rPr>
          <w:rFonts w:ascii="Arial" w:hAnsi="Arial" w:cs="Arial"/>
          <w:color w:val="000000" w:themeColor="text1"/>
        </w:rPr>
        <w:t xml:space="preserve">, please contact the UTEP Help Desk. You can email me your </w:t>
      </w:r>
      <w:r w:rsidR="0017628B">
        <w:rPr>
          <w:rFonts w:ascii="Arial" w:hAnsi="Arial" w:cs="Arial"/>
          <w:color w:val="000000" w:themeColor="text1"/>
        </w:rPr>
        <w:t>backup</w:t>
      </w:r>
      <w:r w:rsidRPr="009411D6">
        <w:rPr>
          <w:rFonts w:ascii="Arial" w:hAnsi="Arial" w:cs="Arial"/>
          <w:color w:val="000000" w:themeColor="text1"/>
        </w:rPr>
        <w:t xml:space="preserve"> document as a last resort.</w:t>
      </w:r>
      <w:r w:rsidRPr="009411D6">
        <w:rPr>
          <w:rFonts w:ascii="Arial" w:hAnsi="Arial" w:cs="Arial"/>
          <w:b/>
          <w:bCs/>
          <w:color w:val="000000" w:themeColor="text1"/>
        </w:rPr>
        <w:t> </w:t>
      </w:r>
    </w:p>
    <w:p w14:paraId="7B4A57AE" w14:textId="77777777" w:rsidR="0017628B" w:rsidRPr="00911DD4" w:rsidRDefault="0017628B" w:rsidP="0017628B">
      <w:pPr>
        <w:pStyle w:val="Subtitle"/>
        <w:rPr>
          <w:rFonts w:ascii="Arial" w:hAnsi="Arial" w:cs="Arial"/>
          <w:b/>
          <w:bCs/>
          <w:color w:val="000000" w:themeColor="text1"/>
          <w:sz w:val="24"/>
          <w:szCs w:val="24"/>
        </w:rPr>
      </w:pPr>
      <w:commentRangeStart w:id="15"/>
      <w:r w:rsidRPr="00911DD4">
        <w:rPr>
          <w:rFonts w:ascii="Arial" w:hAnsi="Arial" w:cs="Arial"/>
          <w:b/>
          <w:bCs/>
          <w:color w:val="000000" w:themeColor="text1"/>
          <w:sz w:val="24"/>
          <w:szCs w:val="24"/>
        </w:rPr>
        <w:t xml:space="preserve">INCOMPLETE </w:t>
      </w:r>
      <w:r>
        <w:rPr>
          <w:rFonts w:ascii="Arial" w:hAnsi="Arial" w:cs="Arial"/>
          <w:b/>
          <w:bCs/>
          <w:color w:val="000000" w:themeColor="text1"/>
          <w:sz w:val="24"/>
          <w:szCs w:val="24"/>
        </w:rPr>
        <w:t xml:space="preserve">GRADE </w:t>
      </w:r>
      <w:r w:rsidRPr="00911DD4">
        <w:rPr>
          <w:rFonts w:ascii="Arial" w:hAnsi="Arial" w:cs="Arial"/>
          <w:b/>
          <w:bCs/>
          <w:color w:val="000000" w:themeColor="text1"/>
          <w:sz w:val="24"/>
          <w:szCs w:val="24"/>
        </w:rPr>
        <w:t>POLICY</w:t>
      </w:r>
      <w:commentRangeEnd w:id="15"/>
      <w:r w:rsidR="00203A31">
        <w:rPr>
          <w:rStyle w:val="CommentReference"/>
          <w:rFonts w:eastAsiaTheme="minorHAnsi"/>
          <w:color w:val="auto"/>
          <w:spacing w:val="0"/>
        </w:rPr>
        <w:commentReference w:id="15"/>
      </w:r>
    </w:p>
    <w:p w14:paraId="6E1299BB" w14:textId="77777777" w:rsidR="0017628B" w:rsidRDefault="0017628B" w:rsidP="0017628B">
      <w:pPr>
        <w:rPr>
          <w:rFonts w:ascii="Arial" w:hAnsi="Arial" w:cs="Arial"/>
        </w:rPr>
      </w:pPr>
      <w:r w:rsidRPr="009411D6">
        <w:rPr>
          <w:rFonts w:ascii="Arial" w:hAnsi="Arial" w:cs="Arial"/>
        </w:rPr>
        <w:t xml:space="preserve">Incomplete grades may be requested only in exceptional circumstances after you have completed at least half of the course requirements. Talk to me immediately if you believe an incomplete is warranted. If granted, we will establish a contract of work to be completed with deadlines. </w:t>
      </w:r>
    </w:p>
    <w:p w14:paraId="79D3CB1C" w14:textId="77777777" w:rsidR="007E7B35" w:rsidRPr="0017628B" w:rsidRDefault="007E7B35" w:rsidP="0017628B">
      <w:pPr>
        <w:rPr>
          <w:rFonts w:ascii="Arial" w:hAnsi="Arial" w:cs="Arial"/>
        </w:rPr>
      </w:pPr>
    </w:p>
    <w:p w14:paraId="5AA08DF2" w14:textId="77777777" w:rsidR="000D563F" w:rsidRPr="000D563F" w:rsidRDefault="0017628B" w:rsidP="000D563F">
      <w:pPr>
        <w:spacing w:after="0" w:line="240" w:lineRule="auto"/>
        <w:rPr>
          <w:rFonts w:ascii="Arial" w:eastAsiaTheme="minorEastAsia" w:hAnsi="Arial" w:cs="Arial"/>
          <w:b/>
          <w:bCs/>
          <w:color w:val="000000" w:themeColor="text1"/>
          <w:spacing w:val="15"/>
          <w:sz w:val="24"/>
          <w:szCs w:val="24"/>
        </w:rPr>
      </w:pPr>
      <w:commentRangeStart w:id="16"/>
      <w:r w:rsidRPr="0017628B">
        <w:rPr>
          <w:rFonts w:ascii="Arial" w:eastAsiaTheme="minorEastAsia" w:hAnsi="Arial" w:cs="Arial"/>
          <w:b/>
          <w:bCs/>
          <w:color w:val="0070C0"/>
          <w:spacing w:val="15"/>
          <w:sz w:val="24"/>
          <w:szCs w:val="24"/>
        </w:rPr>
        <w:t>*</w:t>
      </w:r>
      <w:r w:rsidR="000D563F" w:rsidRPr="000D563F">
        <w:rPr>
          <w:rFonts w:ascii="Arial" w:eastAsiaTheme="minorEastAsia" w:hAnsi="Arial" w:cs="Arial"/>
          <w:b/>
          <w:bCs/>
          <w:color w:val="000000" w:themeColor="text1"/>
          <w:spacing w:val="15"/>
          <w:sz w:val="24"/>
          <w:szCs w:val="24"/>
        </w:rPr>
        <w:t>ACCOMMODATIONS POLICY</w:t>
      </w:r>
      <w:commentRangeEnd w:id="16"/>
      <w:r w:rsidR="00E34270">
        <w:rPr>
          <w:rStyle w:val="CommentReference"/>
        </w:rPr>
        <w:commentReference w:id="16"/>
      </w:r>
    </w:p>
    <w:p w14:paraId="064B594D" w14:textId="190BDC9F" w:rsidR="00EF2882" w:rsidRDefault="00E34270" w:rsidP="00E34270">
      <w:pPr>
        <w:rPr>
          <w:color w:val="000000"/>
          <w:bdr w:val="none" w:sz="0" w:space="0" w:color="auto" w:frame="1"/>
          <w:shd w:val="clear" w:color="auto" w:fill="FFFFFF"/>
        </w:rPr>
      </w:pPr>
      <w:r>
        <w:rPr>
          <w:rFonts w:ascii="Arial" w:hAnsi="Arial" w:cs="Arial"/>
          <w:color w:val="000000"/>
          <w:bdr w:val="none" w:sz="0" w:space="0" w:color="auto" w:frame="1"/>
          <w:shd w:val="clear" w:color="auto" w:fill="FFFFFF"/>
        </w:rPr>
        <w:t>The University is committed to providing reasonable accommodations to students with documented disabilities. Students who become pregnant may also request reasonable accommodations</w:t>
      </w:r>
      <w:r w:rsidR="00EF2882" w:rsidRPr="00EF2882">
        <w:rPr>
          <w:rFonts w:ascii="Arial" w:hAnsi="Arial" w:cs="Arial"/>
          <w:color w:val="000000"/>
          <w:bdr w:val="none" w:sz="0" w:space="0" w:color="auto" w:frame="1"/>
          <w:shd w:val="clear" w:color="auto" w:fill="FFFFFF"/>
        </w:rPr>
        <w:t>, in accordance with state and federal laws and regulations and University policy</w:t>
      </w:r>
      <w:r>
        <w:rPr>
          <w:rFonts w:ascii="Arial" w:hAnsi="Arial" w:cs="Arial"/>
          <w:color w:val="000000"/>
          <w:bdr w:val="none" w:sz="0" w:space="0" w:color="auto" w:frame="1"/>
          <w:shd w:val="clear" w:color="auto" w:fill="FFFFFF"/>
        </w:rPr>
        <w:t>.</w:t>
      </w:r>
      <w:r w:rsidR="00EF2882">
        <w:rPr>
          <w:rFonts w:ascii="Arial" w:hAnsi="Arial" w:cs="Arial"/>
          <w:color w:val="000000"/>
          <w:bdr w:val="none" w:sz="0" w:space="0" w:color="auto" w:frame="1"/>
          <w:shd w:val="clear" w:color="auto" w:fill="FFFFFF"/>
        </w:rPr>
        <w:t xml:space="preserve"> </w:t>
      </w:r>
      <w:r w:rsidR="00EF2882" w:rsidRPr="00EF2882">
        <w:rPr>
          <w:rFonts w:ascii="Arial" w:hAnsi="Arial" w:cs="Arial"/>
          <w:color w:val="000000"/>
          <w:bdr w:val="none" w:sz="0" w:space="0" w:color="auto" w:frame="1"/>
          <w:shd w:val="clear" w:color="auto" w:fill="FFFFFF"/>
        </w:rPr>
        <w:t>Accommodations that constitute undue hardship are not reasonable.</w:t>
      </w:r>
      <w:r>
        <w:rPr>
          <w:rFonts w:ascii="Arial" w:hAnsi="Arial" w:cs="Arial"/>
          <w:color w:val="000000"/>
          <w:bdr w:val="none" w:sz="0" w:space="0" w:color="auto" w:frame="1"/>
          <w:shd w:val="clear" w:color="auto" w:fill="FFFFFF"/>
        </w:rPr>
        <w:t xml:space="preserve"> To make a request, please register with the UTEP Center for Accommodations and Support Services (CASS). Contact </w:t>
      </w:r>
      <w:r w:rsidR="00036FC5">
        <w:rPr>
          <w:rFonts w:ascii="Arial" w:hAnsi="Arial" w:cs="Arial"/>
          <w:color w:val="000000"/>
          <w:bdr w:val="none" w:sz="0" w:space="0" w:color="auto" w:frame="1"/>
          <w:shd w:val="clear" w:color="auto" w:fill="FFFFFF"/>
        </w:rPr>
        <w:t xml:space="preserve">CASS </w:t>
      </w:r>
      <w:r>
        <w:rPr>
          <w:rFonts w:ascii="Arial" w:hAnsi="Arial" w:cs="Arial"/>
          <w:color w:val="000000"/>
          <w:bdr w:val="none" w:sz="0" w:space="0" w:color="auto" w:frame="1"/>
          <w:shd w:val="clear" w:color="auto" w:fill="FFFFFF"/>
        </w:rPr>
        <w:t>at 915-747-5148, email them at </w:t>
      </w:r>
      <w:hyperlink r:id="rId21" w:history="1">
        <w:r>
          <w:rPr>
            <w:rStyle w:val="Hyperlink"/>
            <w:rFonts w:ascii="Arial" w:hAnsi="Arial" w:cs="Arial"/>
            <w:bdr w:val="none" w:sz="0" w:space="0" w:color="auto" w:frame="1"/>
            <w:shd w:val="clear" w:color="auto" w:fill="FFFFFF"/>
          </w:rPr>
          <w:t>cass@utep.edu</w:t>
        </w:r>
      </w:hyperlink>
      <w:r>
        <w:rPr>
          <w:rFonts w:ascii="Arial" w:hAnsi="Arial" w:cs="Arial"/>
          <w:color w:val="000000"/>
          <w:bdr w:val="none" w:sz="0" w:space="0" w:color="auto" w:frame="1"/>
          <w:shd w:val="clear" w:color="auto" w:fill="FFFFFF"/>
        </w:rPr>
        <w:t>, or apply for accommodations online via the CASS portal.</w:t>
      </w:r>
      <w:r>
        <w:rPr>
          <w:color w:val="000000"/>
          <w:bdr w:val="none" w:sz="0" w:space="0" w:color="auto" w:frame="1"/>
          <w:shd w:val="clear" w:color="auto" w:fill="FFFFFF"/>
        </w:rPr>
        <w:t> </w:t>
      </w:r>
    </w:p>
    <w:p w14:paraId="2E2E4578" w14:textId="77777777" w:rsidR="000D563F" w:rsidRDefault="000D563F" w:rsidP="000D563F">
      <w:pPr>
        <w:autoSpaceDE w:val="0"/>
        <w:autoSpaceDN w:val="0"/>
        <w:adjustRightInd w:val="0"/>
        <w:spacing w:after="0" w:line="240" w:lineRule="auto"/>
        <w:rPr>
          <w:rFonts w:ascii="Arial" w:eastAsia="Times New Roman" w:hAnsi="Arial" w:cs="Arial"/>
        </w:rPr>
      </w:pPr>
    </w:p>
    <w:p w14:paraId="402BE17D" w14:textId="77777777" w:rsidR="0017628B" w:rsidRPr="00911DD4" w:rsidRDefault="0017628B" w:rsidP="0017628B">
      <w:pPr>
        <w:pStyle w:val="Subtitle"/>
        <w:rPr>
          <w:rFonts w:ascii="Arial" w:hAnsi="Arial" w:cs="Arial"/>
          <w:b/>
          <w:bCs/>
          <w:color w:val="000000" w:themeColor="text1"/>
          <w:sz w:val="24"/>
          <w:szCs w:val="24"/>
        </w:rPr>
      </w:pPr>
      <w:r w:rsidRPr="0017628B">
        <w:rPr>
          <w:rFonts w:ascii="Arial" w:hAnsi="Arial" w:cs="Arial"/>
          <w:b/>
          <w:bCs/>
          <w:color w:val="0070C0"/>
          <w:sz w:val="24"/>
          <w:szCs w:val="24"/>
        </w:rPr>
        <w:t>*</w:t>
      </w:r>
      <w:commentRangeStart w:id="17"/>
      <w:r w:rsidRPr="00911DD4">
        <w:rPr>
          <w:rFonts w:ascii="Arial" w:hAnsi="Arial" w:cs="Arial"/>
          <w:b/>
          <w:bCs/>
          <w:color w:val="000000" w:themeColor="text1"/>
          <w:sz w:val="24"/>
          <w:szCs w:val="24"/>
        </w:rPr>
        <w:t>SCHOLASTIC INTEGRITY</w:t>
      </w:r>
      <w:commentRangeEnd w:id="17"/>
      <w:r w:rsidR="00203A31">
        <w:rPr>
          <w:rStyle w:val="CommentReference"/>
          <w:rFonts w:eastAsiaTheme="minorHAnsi"/>
          <w:color w:val="auto"/>
          <w:spacing w:val="0"/>
        </w:rPr>
        <w:commentReference w:id="17"/>
      </w:r>
    </w:p>
    <w:p w14:paraId="6E764A87" w14:textId="77777777" w:rsidR="0017628B" w:rsidRDefault="0017628B" w:rsidP="0017628B">
      <w:pPr>
        <w:pStyle w:val="List"/>
        <w:spacing w:before="0"/>
        <w:rPr>
          <w:rStyle w:val="Hyperlink"/>
          <w:rFonts w:ascii="Arial" w:eastAsia="Times New Roman" w:hAnsi="Arial" w:cs="Arial"/>
          <w:color w:val="5B9BD5" w:themeColor="accent1"/>
          <w:sz w:val="22"/>
          <w:szCs w:val="22"/>
        </w:rPr>
      </w:pPr>
      <w:r w:rsidRPr="00911DD4">
        <w:rPr>
          <w:rFonts w:ascii="Arial" w:eastAsia="Times New Roman" w:hAnsi="Arial" w:cs="Arial"/>
          <w:color w:val="000000" w:themeColor="text1"/>
          <w:sz w:val="22"/>
          <w:szCs w:val="22"/>
        </w:rPr>
        <w:t xml:space="preserve">Academic dishonesty is prohibited and is considered a violation of the UTEP Handbook of Operating Procedures. It includes, but is not limited to, cheating, plagiarism, and collusion. Cheating may involve copying from or providing information to another student, possessing unauthorized materials during a test, or falsifying research data on laboratory reports. Plagiarism occurs when someone intentionally or knowingly represents the words or ideas of another as ones' own. Collusion involves collaborating with another person to commit any academically dishonest act. Any act of academic dishonesty attempted by a UTEP student is unacceptable and will not be tolerated. </w:t>
      </w:r>
      <w:r w:rsidRPr="00911DD4">
        <w:rPr>
          <w:rFonts w:ascii="Arial" w:hAnsi="Arial" w:cs="Arial"/>
          <w:color w:val="000000" w:themeColor="text1"/>
          <w:sz w:val="22"/>
          <w:szCs w:val="22"/>
        </w:rPr>
        <w:t xml:space="preserve">All suspected violations of academic integrity at The University of Texas at El Paso must be reported to the </w:t>
      </w:r>
      <w:r w:rsidRPr="00A75F29">
        <w:rPr>
          <w:rStyle w:val="Hyperlink"/>
          <w:rFonts w:ascii="Arial" w:hAnsi="Arial" w:cs="Arial"/>
          <w:color w:val="5B9BD5" w:themeColor="accent1"/>
          <w:sz w:val="22"/>
          <w:szCs w:val="22"/>
        </w:rPr>
        <w:t>Office of Student Conduct and Conflict Resolution (OSCCR)</w:t>
      </w:r>
      <w:r w:rsidRPr="00911DD4">
        <w:rPr>
          <w:rStyle w:val="Hyperlink"/>
          <w:rFonts w:ascii="Arial" w:hAnsi="Arial" w:cs="Arial"/>
          <w:color w:val="000000" w:themeColor="text1"/>
          <w:sz w:val="22"/>
          <w:szCs w:val="22"/>
        </w:rPr>
        <w:t xml:space="preserve"> </w:t>
      </w:r>
      <w:r w:rsidRPr="00911DD4">
        <w:rPr>
          <w:rFonts w:ascii="Arial" w:eastAsia="Times New Roman" w:hAnsi="Arial" w:cs="Arial"/>
          <w:color w:val="000000" w:themeColor="text1"/>
          <w:sz w:val="22"/>
          <w:szCs w:val="22"/>
        </w:rPr>
        <w:t>for possible disciplinary action. To learn more</w:t>
      </w:r>
      <w:r>
        <w:rPr>
          <w:rFonts w:ascii="Arial" w:eastAsia="Times New Roman" w:hAnsi="Arial" w:cs="Arial"/>
          <w:color w:val="000000" w:themeColor="text1"/>
          <w:sz w:val="22"/>
          <w:szCs w:val="22"/>
        </w:rPr>
        <w:t>, please visit</w:t>
      </w:r>
      <w:r w:rsidRPr="00911DD4">
        <w:rPr>
          <w:rFonts w:ascii="Arial" w:eastAsia="Times New Roman" w:hAnsi="Arial" w:cs="Arial"/>
          <w:color w:val="000000" w:themeColor="text1"/>
          <w:sz w:val="22"/>
          <w:szCs w:val="22"/>
        </w:rPr>
        <w:t xml:space="preserve"> </w:t>
      </w:r>
      <w:hyperlink r:id="rId22" w:history="1">
        <w:r w:rsidRPr="00A75F29">
          <w:rPr>
            <w:rStyle w:val="Hyperlink"/>
            <w:rFonts w:ascii="Arial" w:eastAsia="Times New Roman" w:hAnsi="Arial" w:cs="Arial"/>
            <w:color w:val="5B9BD5" w:themeColor="accent1"/>
            <w:sz w:val="22"/>
            <w:szCs w:val="22"/>
          </w:rPr>
          <w:t>HOOP: Student Conduct and Discipline</w:t>
        </w:r>
      </w:hyperlink>
      <w:r w:rsidRPr="00A75F29">
        <w:rPr>
          <w:rStyle w:val="Hyperlink"/>
          <w:rFonts w:ascii="Arial" w:eastAsia="Times New Roman" w:hAnsi="Arial" w:cs="Arial"/>
          <w:color w:val="5B9BD5" w:themeColor="accent1"/>
          <w:sz w:val="22"/>
          <w:szCs w:val="22"/>
        </w:rPr>
        <w:t>.</w:t>
      </w:r>
    </w:p>
    <w:p w14:paraId="4B16203E" w14:textId="77777777" w:rsidR="00F75BDD" w:rsidRDefault="00F75BDD" w:rsidP="0017628B">
      <w:pPr>
        <w:pStyle w:val="List"/>
        <w:spacing w:before="0"/>
        <w:rPr>
          <w:rStyle w:val="Hyperlink"/>
          <w:rFonts w:ascii="Arial" w:eastAsia="Times New Roman" w:hAnsi="Arial" w:cs="Arial"/>
          <w:color w:val="5B9BD5" w:themeColor="accent1"/>
          <w:sz w:val="22"/>
          <w:szCs w:val="22"/>
        </w:rPr>
      </w:pPr>
    </w:p>
    <w:p w14:paraId="2ADFC676" w14:textId="77777777" w:rsidR="00302409" w:rsidRDefault="00302409" w:rsidP="00302409">
      <w:pPr>
        <w:rPr>
          <w:rFonts w:ascii="Arial" w:hAnsi="Arial" w:cs="Arial"/>
          <w:b/>
          <w:bCs/>
        </w:rPr>
      </w:pPr>
      <w:r w:rsidRPr="00302409">
        <w:rPr>
          <w:rFonts w:ascii="Arial" w:hAnsi="Arial" w:cs="Arial"/>
          <w:b/>
          <w:bCs/>
          <w:color w:val="5B9BD5" w:themeColor="accent1"/>
        </w:rPr>
        <w:t>*</w:t>
      </w:r>
      <w:commentRangeStart w:id="18"/>
      <w:r w:rsidRPr="00302409">
        <w:rPr>
          <w:rFonts w:ascii="Arial" w:hAnsi="Arial" w:cs="Arial"/>
          <w:b/>
          <w:bCs/>
          <w:sz w:val="24"/>
          <w:szCs w:val="24"/>
        </w:rPr>
        <w:t>GUIDANCE ON ARTIFICIAL INTELLIGENCE</w:t>
      </w:r>
      <w:r>
        <w:rPr>
          <w:rFonts w:ascii="Arial" w:hAnsi="Arial" w:cs="Arial"/>
          <w:b/>
          <w:bCs/>
        </w:rPr>
        <w:t xml:space="preserve"> </w:t>
      </w:r>
      <w:commentRangeEnd w:id="18"/>
      <w:r w:rsidR="005C4E52">
        <w:rPr>
          <w:rStyle w:val="CommentReference"/>
        </w:rPr>
        <w:commentReference w:id="18"/>
      </w:r>
    </w:p>
    <w:p w14:paraId="04502F6F" w14:textId="77777777" w:rsidR="002407B5" w:rsidRPr="006C140A" w:rsidRDefault="002407B5" w:rsidP="002407B5">
      <w:pPr>
        <w:rPr>
          <w:rFonts w:ascii="Arial" w:hAnsi="Arial" w:cs="Arial"/>
          <w:u w:val="single"/>
        </w:rPr>
      </w:pPr>
      <w:bookmarkStart w:id="19" w:name="_Hlk155252018"/>
      <w:r w:rsidRPr="006C140A">
        <w:rPr>
          <w:rFonts w:ascii="Arial" w:hAnsi="Arial" w:cs="Arial"/>
          <w:u w:val="single"/>
        </w:rPr>
        <w:t>AI prohibited</w:t>
      </w:r>
    </w:p>
    <w:p w14:paraId="1338662E" w14:textId="77777777" w:rsidR="002407B5" w:rsidRPr="000E4A22" w:rsidRDefault="002407B5" w:rsidP="002407B5">
      <w:pPr>
        <w:spacing w:after="240" w:line="240" w:lineRule="auto"/>
        <w:textAlignment w:val="baseline"/>
        <w:rPr>
          <w:rFonts w:ascii="Arial" w:eastAsia="Arial Nova" w:hAnsi="Arial" w:cs="Arial"/>
          <w:color w:val="000000" w:themeColor="text1"/>
        </w:rPr>
      </w:pPr>
      <w:r w:rsidRPr="00D83D19">
        <w:rPr>
          <w:rFonts w:ascii="Arial" w:eastAsia="Arial Nova" w:hAnsi="Arial" w:cs="Arial"/>
          <w:color w:val="000000" w:themeColor="text1"/>
        </w:rPr>
        <w:lastRenderedPageBreak/>
        <w:t xml:space="preserve">Use of </w:t>
      </w:r>
      <w:r>
        <w:rPr>
          <w:rFonts w:ascii="Arial" w:eastAsia="Arial Nova" w:hAnsi="Arial" w:cs="Arial"/>
          <w:color w:val="000000" w:themeColor="text1"/>
        </w:rPr>
        <w:t>AI</w:t>
      </w:r>
      <w:r w:rsidRPr="00D83D19">
        <w:rPr>
          <w:rFonts w:ascii="Arial" w:eastAsia="Arial Nova" w:hAnsi="Arial" w:cs="Arial"/>
          <w:color w:val="000000" w:themeColor="text1"/>
        </w:rPr>
        <w:t xml:space="preserve"> technolog</w:t>
      </w:r>
      <w:r>
        <w:rPr>
          <w:rFonts w:ascii="Arial" w:eastAsia="Arial Nova" w:hAnsi="Arial" w:cs="Arial"/>
          <w:color w:val="000000" w:themeColor="text1"/>
        </w:rPr>
        <w:t>ies</w:t>
      </w:r>
      <w:r w:rsidRPr="00D83D19">
        <w:rPr>
          <w:rFonts w:ascii="Arial" w:eastAsia="Arial Nova" w:hAnsi="Arial" w:cs="Arial"/>
          <w:color w:val="000000" w:themeColor="text1"/>
        </w:rPr>
        <w:t xml:space="preserve"> or automated tools</w:t>
      </w:r>
      <w:r>
        <w:rPr>
          <w:rFonts w:ascii="Arial" w:eastAsia="Arial Nova" w:hAnsi="Arial" w:cs="Arial"/>
          <w:color w:val="000000" w:themeColor="text1"/>
        </w:rPr>
        <w:t>,</w:t>
      </w:r>
      <w:r w:rsidRPr="008F23D6">
        <w:rPr>
          <w:rFonts w:ascii="Arial" w:hAnsi="Arial" w:cs="Arial"/>
        </w:rPr>
        <w:t xml:space="preserve"> </w:t>
      </w:r>
      <w:r>
        <w:rPr>
          <w:rFonts w:ascii="Arial" w:hAnsi="Arial" w:cs="Arial"/>
        </w:rPr>
        <w:t>particularly generative AI</w:t>
      </w:r>
      <w:r w:rsidRPr="00D83D19">
        <w:rPr>
          <w:rFonts w:ascii="Arial" w:hAnsi="Arial" w:cs="Arial"/>
        </w:rPr>
        <w:t xml:space="preserve"> such as </w:t>
      </w:r>
      <w:hyperlink r:id="rId23" w:history="1">
        <w:r w:rsidRPr="000E4A22">
          <w:rPr>
            <w:rStyle w:val="Hyperlink"/>
            <w:rFonts w:ascii="Arial" w:hAnsi="Arial" w:cs="Arial"/>
          </w:rPr>
          <w:t>ChatGPT</w:t>
        </w:r>
      </w:hyperlink>
      <w:r w:rsidRPr="00D83D19">
        <w:rPr>
          <w:rFonts w:ascii="Arial" w:hAnsi="Arial" w:cs="Arial"/>
        </w:rPr>
        <w:t xml:space="preserve"> or </w:t>
      </w:r>
      <w:hyperlink r:id="rId24" w:history="1">
        <w:r w:rsidRPr="000E4A22">
          <w:rPr>
            <w:rStyle w:val="Hyperlink"/>
            <w:rFonts w:ascii="Arial" w:hAnsi="Arial" w:cs="Arial"/>
          </w:rPr>
          <w:t>DALL-E</w:t>
        </w:r>
      </w:hyperlink>
      <w:r w:rsidRPr="00D83D19">
        <w:rPr>
          <w:rFonts w:ascii="Arial" w:hAnsi="Arial" w:cs="Arial"/>
        </w:rPr>
        <w:t>,</w:t>
      </w:r>
      <w:r w:rsidRPr="00D83D19">
        <w:rPr>
          <w:rFonts w:ascii="Arial" w:eastAsia="Arial Nova" w:hAnsi="Arial" w:cs="Arial"/>
          <w:color w:val="000000" w:themeColor="text1"/>
        </w:rPr>
        <w:t xml:space="preserve"> is </w:t>
      </w:r>
      <w:r>
        <w:rPr>
          <w:rFonts w:ascii="Arial" w:eastAsia="Arial Nova" w:hAnsi="Arial" w:cs="Arial"/>
          <w:b/>
          <w:bCs/>
          <w:i/>
          <w:iCs/>
          <w:color w:val="000000" w:themeColor="text1"/>
        </w:rPr>
        <w:t>not</w:t>
      </w:r>
      <w:r w:rsidRPr="00D83D19">
        <w:rPr>
          <w:rFonts w:ascii="Arial" w:eastAsia="Arial Nova" w:hAnsi="Arial" w:cs="Arial"/>
          <w:color w:val="000000" w:themeColor="text1"/>
        </w:rPr>
        <w:t xml:space="preserve"> </w:t>
      </w:r>
      <w:r w:rsidRPr="000E4A22">
        <w:rPr>
          <w:rFonts w:ascii="Arial" w:eastAsia="Arial Nova" w:hAnsi="Arial" w:cs="Arial"/>
          <w:b/>
          <w:bCs/>
          <w:i/>
          <w:iCs/>
          <w:color w:val="000000" w:themeColor="text1"/>
        </w:rPr>
        <w:t>allowed</w:t>
      </w:r>
      <w:r w:rsidRPr="00D83D19">
        <w:rPr>
          <w:rFonts w:ascii="Arial" w:eastAsia="Arial Nova" w:hAnsi="Arial" w:cs="Arial"/>
          <w:color w:val="000000" w:themeColor="text1"/>
        </w:rPr>
        <w:t xml:space="preserve"> for assignments in this class. Each student is expected to use critical and creative thinking skills to complete tasks and not rely on computer-generated ideas.</w:t>
      </w:r>
      <w:r>
        <w:rPr>
          <w:rFonts w:ascii="Arial" w:eastAsia="Arial Nova" w:hAnsi="Arial" w:cs="Arial"/>
          <w:color w:val="000000" w:themeColor="text1"/>
        </w:rPr>
        <w:t xml:space="preserve"> </w:t>
      </w:r>
      <w:r w:rsidRPr="00D83D19">
        <w:rPr>
          <w:rFonts w:ascii="Arial" w:hAnsi="Arial" w:cs="Arial"/>
        </w:rPr>
        <w:t>Any direct use of AI-generated materials submitted as your own work will be treated as plagiarism and reported to the Office of Student Conduct and Conflict Resolution</w:t>
      </w:r>
      <w:r>
        <w:rPr>
          <w:rFonts w:ascii="Arial" w:hAnsi="Arial" w:cs="Arial"/>
        </w:rPr>
        <w:t xml:space="preserve"> (OSCCR)</w:t>
      </w:r>
      <w:r w:rsidRPr="00D83D19">
        <w:rPr>
          <w:rFonts w:ascii="Arial" w:hAnsi="Arial" w:cs="Arial"/>
        </w:rPr>
        <w:t>.</w:t>
      </w:r>
    </w:p>
    <w:p w14:paraId="75B4B6AB" w14:textId="77777777" w:rsidR="002407B5" w:rsidRPr="006C140A" w:rsidRDefault="002407B5" w:rsidP="002407B5">
      <w:pPr>
        <w:rPr>
          <w:rFonts w:ascii="Arial" w:hAnsi="Arial" w:cs="Arial"/>
          <w:u w:val="single"/>
        </w:rPr>
      </w:pPr>
      <w:r w:rsidRPr="006C140A">
        <w:rPr>
          <w:rFonts w:ascii="Arial" w:hAnsi="Arial" w:cs="Arial"/>
          <w:u w:val="single"/>
        </w:rPr>
        <w:t>AI allowed only with prior permission from instructor</w:t>
      </w:r>
    </w:p>
    <w:p w14:paraId="30D0B4A9" w14:textId="77777777" w:rsidR="002407B5" w:rsidRPr="000E4A22" w:rsidRDefault="002407B5" w:rsidP="002407B5">
      <w:pPr>
        <w:pStyle w:val="NormalWeb"/>
        <w:spacing w:before="0" w:beforeAutospacing="0" w:after="0" w:afterAutospacing="0"/>
        <w:textAlignment w:val="baseline"/>
        <w:rPr>
          <w:rFonts w:ascii="Arial" w:eastAsia="Arial Nova" w:hAnsi="Arial" w:cs="Arial"/>
          <w:color w:val="000000" w:themeColor="text1"/>
          <w:sz w:val="22"/>
          <w:szCs w:val="22"/>
        </w:rPr>
      </w:pPr>
      <w:r w:rsidRPr="000E4A22">
        <w:rPr>
          <w:rFonts w:ascii="Arial" w:eastAsia="Arial Nova" w:hAnsi="Arial" w:cs="Arial"/>
          <w:color w:val="000000" w:themeColor="text1"/>
          <w:sz w:val="22"/>
          <w:szCs w:val="22"/>
        </w:rPr>
        <w:t>Use of A</w:t>
      </w:r>
      <w:r>
        <w:rPr>
          <w:rFonts w:ascii="Arial" w:eastAsia="Arial Nova" w:hAnsi="Arial" w:cs="Arial"/>
          <w:color w:val="000000" w:themeColor="text1"/>
          <w:sz w:val="22"/>
          <w:szCs w:val="22"/>
        </w:rPr>
        <w:t>I</w:t>
      </w:r>
      <w:r w:rsidRPr="000E4A22">
        <w:rPr>
          <w:rFonts w:ascii="Arial" w:eastAsia="Arial Nova" w:hAnsi="Arial" w:cs="Arial"/>
          <w:color w:val="000000" w:themeColor="text1"/>
          <w:sz w:val="22"/>
          <w:szCs w:val="22"/>
        </w:rPr>
        <w:t xml:space="preserve"> </w:t>
      </w:r>
      <w:r w:rsidRPr="000E4A22">
        <w:rPr>
          <w:rFonts w:ascii="Arial" w:hAnsi="Arial" w:cs="Arial"/>
          <w:sz w:val="22"/>
          <w:szCs w:val="22"/>
        </w:rPr>
        <w:t xml:space="preserve">technologies or automated tools, particularly generative AI such as </w:t>
      </w:r>
      <w:hyperlink r:id="rId25" w:history="1">
        <w:r w:rsidRPr="000E4A22">
          <w:rPr>
            <w:rStyle w:val="Hyperlink"/>
            <w:rFonts w:ascii="Arial" w:hAnsi="Arial" w:cs="Arial"/>
            <w:sz w:val="22"/>
            <w:szCs w:val="22"/>
          </w:rPr>
          <w:t>ChatGPT</w:t>
        </w:r>
      </w:hyperlink>
      <w:r w:rsidRPr="000E4A22">
        <w:rPr>
          <w:rFonts w:ascii="Arial" w:hAnsi="Arial" w:cs="Arial"/>
          <w:sz w:val="22"/>
          <w:szCs w:val="22"/>
        </w:rPr>
        <w:t xml:space="preserve"> or </w:t>
      </w:r>
      <w:hyperlink r:id="rId26" w:history="1">
        <w:r w:rsidRPr="000E4A22">
          <w:rPr>
            <w:rStyle w:val="Hyperlink"/>
            <w:rFonts w:ascii="Arial" w:hAnsi="Arial" w:cs="Arial"/>
            <w:sz w:val="22"/>
            <w:szCs w:val="22"/>
          </w:rPr>
          <w:t>DALL-E</w:t>
        </w:r>
      </w:hyperlink>
      <w:r w:rsidRPr="000E4A22">
        <w:rPr>
          <w:rFonts w:ascii="Arial" w:hAnsi="Arial" w:cs="Arial"/>
          <w:sz w:val="22"/>
          <w:szCs w:val="22"/>
        </w:rPr>
        <w:t>,</w:t>
      </w:r>
      <w:r w:rsidRPr="000E4A22">
        <w:rPr>
          <w:rFonts w:ascii="Arial" w:eastAsia="Arial Nova" w:hAnsi="Arial" w:cs="Arial"/>
          <w:color w:val="000000" w:themeColor="text1"/>
          <w:sz w:val="22"/>
          <w:szCs w:val="22"/>
        </w:rPr>
        <w:t xml:space="preserve"> is </w:t>
      </w:r>
      <w:r>
        <w:rPr>
          <w:rFonts w:ascii="Arial" w:eastAsia="Arial Nova" w:hAnsi="Arial" w:cs="Arial"/>
          <w:b/>
          <w:bCs/>
          <w:i/>
          <w:iCs/>
          <w:color w:val="000000" w:themeColor="text1"/>
          <w:sz w:val="22"/>
          <w:szCs w:val="22"/>
        </w:rPr>
        <w:t>only allowed</w:t>
      </w:r>
      <w:r w:rsidRPr="000E4A22">
        <w:rPr>
          <w:rFonts w:ascii="Arial" w:eastAsia="Arial Nova" w:hAnsi="Arial" w:cs="Arial"/>
          <w:color w:val="000000" w:themeColor="text1"/>
          <w:sz w:val="22"/>
          <w:szCs w:val="22"/>
        </w:rPr>
        <w:t xml:space="preserve"> </w:t>
      </w:r>
      <w:r w:rsidRPr="000E4A22">
        <w:rPr>
          <w:rFonts w:ascii="Arial" w:eastAsia="Arial Nova" w:hAnsi="Arial" w:cs="Arial"/>
          <w:b/>
          <w:bCs/>
          <w:i/>
          <w:iCs/>
          <w:color w:val="000000" w:themeColor="text1"/>
          <w:sz w:val="22"/>
          <w:szCs w:val="22"/>
        </w:rPr>
        <w:t>with approval from the instructor BEFORE being used</w:t>
      </w:r>
      <w:r w:rsidRPr="000E4A22">
        <w:rPr>
          <w:rFonts w:ascii="Arial" w:eastAsia="Arial Nova" w:hAnsi="Arial" w:cs="Arial"/>
          <w:color w:val="000000" w:themeColor="text1"/>
          <w:sz w:val="22"/>
          <w:szCs w:val="22"/>
        </w:rPr>
        <w:t xml:space="preserve">. Without permission, you will be expected to think creatively and critically to complete assignments without assistance from these tools. </w:t>
      </w:r>
    </w:p>
    <w:p w14:paraId="51AF78A8" w14:textId="77777777" w:rsidR="002407B5" w:rsidRPr="000E4A22" w:rsidRDefault="002407B5" w:rsidP="002407B5">
      <w:pPr>
        <w:pStyle w:val="NormalWeb"/>
        <w:spacing w:before="0" w:beforeAutospacing="0" w:after="0" w:afterAutospacing="0"/>
        <w:ind w:left="720"/>
        <w:textAlignment w:val="baseline"/>
        <w:rPr>
          <w:rFonts w:ascii="Arial" w:eastAsia="Arial Nova" w:hAnsi="Arial" w:cs="Arial"/>
          <w:color w:val="000000" w:themeColor="text1"/>
          <w:sz w:val="22"/>
          <w:szCs w:val="22"/>
        </w:rPr>
      </w:pPr>
    </w:p>
    <w:p w14:paraId="53B4A6E3" w14:textId="77777777" w:rsidR="002407B5" w:rsidRPr="000E4A22" w:rsidRDefault="002407B5" w:rsidP="002407B5">
      <w:pPr>
        <w:pStyle w:val="NormalWeb"/>
        <w:spacing w:before="0" w:beforeAutospacing="0" w:after="120" w:afterAutospacing="0"/>
        <w:textAlignment w:val="baseline"/>
        <w:rPr>
          <w:rFonts w:ascii="Arial" w:eastAsia="Arial Nova" w:hAnsi="Arial" w:cs="Arial"/>
          <w:color w:val="000000" w:themeColor="text1"/>
          <w:sz w:val="22"/>
          <w:szCs w:val="22"/>
        </w:rPr>
      </w:pPr>
      <w:r w:rsidRPr="000E4A22">
        <w:rPr>
          <w:rFonts w:ascii="Arial" w:eastAsia="Arial Nova" w:hAnsi="Arial" w:cs="Arial"/>
          <w:color w:val="000000" w:themeColor="text1"/>
          <w:sz w:val="22"/>
          <w:szCs w:val="22"/>
        </w:rPr>
        <w:t>If given permission to use any of these tools, students must properly cite and give full credit to the program used upon submission of every relevant assignment. For example, text generated using ChatGPT must be cited:</w:t>
      </w:r>
    </w:p>
    <w:p w14:paraId="547334D8" w14:textId="77777777" w:rsidR="002407B5" w:rsidRDefault="002407B5" w:rsidP="002407B5">
      <w:pPr>
        <w:pStyle w:val="NormalWeb"/>
        <w:spacing w:before="0" w:beforeAutospacing="0" w:after="0" w:afterAutospacing="0"/>
        <w:ind w:left="720"/>
        <w:textAlignment w:val="baseline"/>
        <w:rPr>
          <w:rFonts w:ascii="Arial" w:eastAsia="Arial Nova" w:hAnsi="Arial" w:cs="Arial"/>
          <w:color w:val="000000" w:themeColor="text1"/>
          <w:sz w:val="22"/>
          <w:szCs w:val="22"/>
        </w:rPr>
      </w:pPr>
      <w:r w:rsidRPr="000E4A22">
        <w:rPr>
          <w:rFonts w:ascii="Arial" w:eastAsia="Arial Nova" w:hAnsi="Arial" w:cs="Arial"/>
          <w:color w:val="000000" w:themeColor="text1"/>
          <w:sz w:val="22"/>
          <w:szCs w:val="22"/>
        </w:rPr>
        <w:tab/>
        <w:t xml:space="preserve">Chat-GPT(version). Date of query (year/month/day). “Text of your query.” </w:t>
      </w:r>
    </w:p>
    <w:p w14:paraId="62BF2F43" w14:textId="77777777" w:rsidR="002407B5" w:rsidRPr="000E4A22" w:rsidRDefault="002407B5" w:rsidP="002407B5">
      <w:pPr>
        <w:pStyle w:val="NormalWeb"/>
        <w:spacing w:before="0" w:beforeAutospacing="0" w:after="0" w:afterAutospacing="0"/>
        <w:ind w:left="720" w:firstLine="720"/>
        <w:textAlignment w:val="baseline"/>
        <w:rPr>
          <w:rFonts w:ascii="Arial" w:eastAsia="Arial Nova" w:hAnsi="Arial" w:cs="Arial"/>
          <w:color w:val="000000"/>
          <w:sz w:val="22"/>
          <w:szCs w:val="22"/>
        </w:rPr>
      </w:pPr>
      <w:r w:rsidRPr="000E4A22">
        <w:rPr>
          <w:rFonts w:ascii="Arial" w:eastAsia="Arial Nova" w:hAnsi="Arial" w:cs="Arial"/>
          <w:color w:val="000000"/>
          <w:sz w:val="22"/>
          <w:szCs w:val="22"/>
        </w:rPr>
        <w:t>Generated using OpenAI. </w:t>
      </w:r>
      <w:hyperlink r:id="rId27" w:history="1">
        <w:r w:rsidRPr="000E4A22">
          <w:rPr>
            <w:rStyle w:val="Hyperlink"/>
            <w:rFonts w:ascii="Arial" w:eastAsia="Arial Nova" w:hAnsi="Arial" w:cs="Arial"/>
            <w:color w:val="2969D8"/>
            <w:sz w:val="22"/>
            <w:szCs w:val="22"/>
            <w:bdr w:val="none" w:sz="0" w:space="0" w:color="auto" w:frame="1"/>
          </w:rPr>
          <w:t>https://chat.openai.com/</w:t>
        </w:r>
      </w:hyperlink>
    </w:p>
    <w:p w14:paraId="5B8513A6" w14:textId="77777777" w:rsidR="002407B5" w:rsidRPr="000E4A22" w:rsidRDefault="002407B5" w:rsidP="002407B5">
      <w:pPr>
        <w:pStyle w:val="NormalWeb"/>
        <w:spacing w:before="0" w:beforeAutospacing="0" w:after="0" w:afterAutospacing="0"/>
        <w:textAlignment w:val="baseline"/>
        <w:rPr>
          <w:rFonts w:ascii="Arial" w:eastAsia="Arial Nova" w:hAnsi="Arial" w:cs="Arial"/>
          <w:color w:val="000000"/>
          <w:sz w:val="22"/>
          <w:szCs w:val="22"/>
        </w:rPr>
      </w:pPr>
      <w:r w:rsidRPr="000E4A22">
        <w:rPr>
          <w:rFonts w:ascii="Arial" w:eastAsia="Arial Nova" w:hAnsi="Arial" w:cs="Arial"/>
          <w:color w:val="000000"/>
          <w:sz w:val="22"/>
          <w:szCs w:val="22"/>
        </w:rPr>
        <w:tab/>
      </w:r>
    </w:p>
    <w:p w14:paraId="1B4FC03E" w14:textId="77777777" w:rsidR="002407B5" w:rsidRPr="000E4A22" w:rsidRDefault="002407B5" w:rsidP="002407B5">
      <w:pPr>
        <w:pStyle w:val="NormalWeb"/>
        <w:spacing w:before="0" w:beforeAutospacing="0" w:after="240" w:afterAutospacing="0"/>
        <w:textAlignment w:val="baseline"/>
        <w:rPr>
          <w:rFonts w:ascii="Arial" w:eastAsia="Arial Nova" w:hAnsi="Arial" w:cs="Arial"/>
          <w:color w:val="000000" w:themeColor="text1"/>
          <w:sz w:val="22"/>
          <w:szCs w:val="22"/>
        </w:rPr>
      </w:pPr>
      <w:r w:rsidRPr="000E4A22">
        <w:rPr>
          <w:rFonts w:ascii="Arial" w:eastAsia="Arial Nova" w:hAnsi="Arial" w:cs="Arial"/>
          <w:color w:val="000000"/>
          <w:sz w:val="22"/>
          <w:szCs w:val="22"/>
        </w:rPr>
        <w:t xml:space="preserve">A short paragraph </w:t>
      </w:r>
      <w:r>
        <w:rPr>
          <w:rFonts w:ascii="Arial" w:eastAsia="Arial Nova" w:hAnsi="Arial" w:cs="Arial"/>
          <w:color w:val="000000"/>
          <w:sz w:val="22"/>
          <w:szCs w:val="22"/>
        </w:rPr>
        <w:t>describing</w:t>
      </w:r>
      <w:r w:rsidRPr="000E4A22">
        <w:rPr>
          <w:rFonts w:ascii="Arial" w:eastAsia="Arial Nova" w:hAnsi="Arial" w:cs="Arial"/>
          <w:color w:val="000000"/>
          <w:sz w:val="22"/>
          <w:szCs w:val="22"/>
        </w:rPr>
        <w:t xml:space="preserve"> how the tool</w:t>
      </w:r>
      <w:r>
        <w:rPr>
          <w:rFonts w:ascii="Arial" w:eastAsia="Arial Nova" w:hAnsi="Arial" w:cs="Arial"/>
          <w:color w:val="000000"/>
          <w:sz w:val="22"/>
          <w:szCs w:val="22"/>
        </w:rPr>
        <w:t>(s)</w:t>
      </w:r>
      <w:r w:rsidRPr="000E4A22">
        <w:rPr>
          <w:rFonts w:ascii="Arial" w:eastAsia="Arial Nova" w:hAnsi="Arial" w:cs="Arial"/>
          <w:color w:val="000000"/>
          <w:sz w:val="22"/>
          <w:szCs w:val="22"/>
        </w:rPr>
        <w:t xml:space="preserve"> was</w:t>
      </w:r>
      <w:r>
        <w:rPr>
          <w:rFonts w:ascii="Arial" w:eastAsia="Arial Nova" w:hAnsi="Arial" w:cs="Arial"/>
          <w:color w:val="000000"/>
          <w:sz w:val="22"/>
          <w:szCs w:val="22"/>
        </w:rPr>
        <w:t>/were</w:t>
      </w:r>
      <w:r w:rsidRPr="000E4A22">
        <w:rPr>
          <w:rFonts w:ascii="Arial" w:eastAsia="Arial Nova" w:hAnsi="Arial" w:cs="Arial"/>
          <w:color w:val="000000"/>
          <w:sz w:val="22"/>
          <w:szCs w:val="22"/>
        </w:rPr>
        <w:t xml:space="preserve"> used for the assignment must be included.</w:t>
      </w:r>
    </w:p>
    <w:p w14:paraId="5D8EC471" w14:textId="77777777" w:rsidR="002407B5" w:rsidRPr="00A43F0E" w:rsidRDefault="002407B5" w:rsidP="002407B5">
      <w:pPr>
        <w:rPr>
          <w:rFonts w:ascii="Arial" w:hAnsi="Arial" w:cs="Arial"/>
        </w:rPr>
      </w:pPr>
      <w:r w:rsidRPr="00A43F0E">
        <w:rPr>
          <w:rFonts w:ascii="Arial" w:hAnsi="Arial" w:cs="Arial"/>
        </w:rPr>
        <w:t xml:space="preserve">AI allowed with proper acknowledgement </w:t>
      </w:r>
    </w:p>
    <w:p w14:paraId="49130C8D" w14:textId="77777777" w:rsidR="002407B5" w:rsidRPr="000E4A22" w:rsidRDefault="002407B5" w:rsidP="002407B5">
      <w:pPr>
        <w:pStyle w:val="NormalWeb"/>
        <w:spacing w:before="0" w:beforeAutospacing="0" w:after="0" w:afterAutospacing="0"/>
        <w:textAlignment w:val="baseline"/>
        <w:rPr>
          <w:rFonts w:ascii="Arial" w:eastAsia="Arial Nova" w:hAnsi="Arial" w:cs="Arial"/>
          <w:color w:val="000000" w:themeColor="text1"/>
          <w:sz w:val="22"/>
          <w:szCs w:val="22"/>
        </w:rPr>
      </w:pPr>
      <w:r w:rsidRPr="000E4A22">
        <w:rPr>
          <w:rFonts w:ascii="Arial" w:eastAsia="Arial Nova" w:hAnsi="Arial" w:cs="Arial"/>
          <w:color w:val="000000" w:themeColor="text1"/>
          <w:sz w:val="22"/>
          <w:szCs w:val="22"/>
        </w:rPr>
        <w:t xml:space="preserve">Use of </w:t>
      </w:r>
      <w:r>
        <w:rPr>
          <w:rFonts w:ascii="Arial" w:eastAsia="Arial Nova" w:hAnsi="Arial" w:cs="Arial"/>
          <w:color w:val="000000" w:themeColor="text1"/>
          <w:sz w:val="22"/>
          <w:szCs w:val="22"/>
        </w:rPr>
        <w:t>AI</w:t>
      </w:r>
      <w:r w:rsidRPr="000E4A22">
        <w:rPr>
          <w:rFonts w:ascii="Arial" w:eastAsia="Arial Nova" w:hAnsi="Arial" w:cs="Arial"/>
          <w:color w:val="000000" w:themeColor="text1"/>
          <w:sz w:val="22"/>
          <w:szCs w:val="22"/>
        </w:rPr>
        <w:t xml:space="preserve"> </w:t>
      </w:r>
      <w:r w:rsidRPr="000E4A22">
        <w:rPr>
          <w:rFonts w:ascii="Arial" w:hAnsi="Arial" w:cs="Arial"/>
          <w:sz w:val="22"/>
          <w:szCs w:val="22"/>
        </w:rPr>
        <w:t xml:space="preserve">technologies or automated tools, particularly generative AI such as </w:t>
      </w:r>
      <w:hyperlink r:id="rId28" w:history="1">
        <w:r w:rsidRPr="000E4A22">
          <w:rPr>
            <w:rStyle w:val="Hyperlink"/>
            <w:rFonts w:ascii="Arial" w:hAnsi="Arial" w:cs="Arial"/>
            <w:sz w:val="22"/>
            <w:szCs w:val="22"/>
          </w:rPr>
          <w:t>ChatGPT</w:t>
        </w:r>
      </w:hyperlink>
      <w:r w:rsidRPr="000E4A22">
        <w:rPr>
          <w:rFonts w:ascii="Arial" w:hAnsi="Arial" w:cs="Arial"/>
          <w:sz w:val="22"/>
          <w:szCs w:val="22"/>
        </w:rPr>
        <w:t xml:space="preserve"> or </w:t>
      </w:r>
      <w:hyperlink r:id="rId29" w:history="1">
        <w:r w:rsidRPr="000E4A22">
          <w:rPr>
            <w:rStyle w:val="Hyperlink"/>
            <w:rFonts w:ascii="Arial" w:hAnsi="Arial" w:cs="Arial"/>
            <w:sz w:val="22"/>
            <w:szCs w:val="22"/>
          </w:rPr>
          <w:t>DALL-E</w:t>
        </w:r>
      </w:hyperlink>
      <w:r w:rsidRPr="000E4A22">
        <w:rPr>
          <w:rFonts w:ascii="Arial" w:hAnsi="Arial" w:cs="Arial"/>
          <w:sz w:val="22"/>
          <w:szCs w:val="22"/>
        </w:rPr>
        <w:t>,</w:t>
      </w:r>
      <w:r w:rsidRPr="000E4A22">
        <w:rPr>
          <w:rFonts w:ascii="Arial" w:eastAsia="Arial Nova" w:hAnsi="Arial" w:cs="Arial"/>
          <w:color w:val="000000" w:themeColor="text1"/>
          <w:sz w:val="22"/>
          <w:szCs w:val="22"/>
        </w:rPr>
        <w:t xml:space="preserve"> is </w:t>
      </w:r>
      <w:r>
        <w:rPr>
          <w:rFonts w:ascii="Arial" w:eastAsia="Arial Nova" w:hAnsi="Arial" w:cs="Arial"/>
          <w:b/>
          <w:bCs/>
          <w:i/>
          <w:iCs/>
          <w:color w:val="000000" w:themeColor="text1"/>
          <w:sz w:val="22"/>
          <w:szCs w:val="22"/>
        </w:rPr>
        <w:t>only</w:t>
      </w:r>
      <w:r w:rsidRPr="000E4A22">
        <w:rPr>
          <w:rFonts w:ascii="Arial" w:eastAsia="Arial Nova" w:hAnsi="Arial" w:cs="Arial"/>
          <w:b/>
          <w:bCs/>
          <w:i/>
          <w:iCs/>
          <w:color w:val="000000" w:themeColor="text1"/>
          <w:sz w:val="22"/>
          <w:szCs w:val="22"/>
        </w:rPr>
        <w:t xml:space="preserve"> allowed with proper attribution given for its use</w:t>
      </w:r>
      <w:r w:rsidRPr="000E4A22">
        <w:rPr>
          <w:rFonts w:ascii="Arial" w:eastAsia="Arial Nova" w:hAnsi="Arial" w:cs="Arial"/>
          <w:color w:val="000000" w:themeColor="text1"/>
          <w:sz w:val="22"/>
          <w:szCs w:val="22"/>
        </w:rPr>
        <w:t>.</w:t>
      </w:r>
    </w:p>
    <w:p w14:paraId="7AD54D78" w14:textId="77777777" w:rsidR="002407B5" w:rsidRPr="000E4A22" w:rsidRDefault="002407B5" w:rsidP="002407B5">
      <w:pPr>
        <w:pStyle w:val="NormalWeb"/>
        <w:spacing w:before="0" w:beforeAutospacing="0" w:after="0" w:afterAutospacing="0"/>
        <w:ind w:left="720"/>
        <w:textAlignment w:val="baseline"/>
        <w:rPr>
          <w:rFonts w:ascii="Arial" w:eastAsia="Arial Nova" w:hAnsi="Arial" w:cs="Arial"/>
          <w:color w:val="000000" w:themeColor="text1"/>
          <w:sz w:val="22"/>
          <w:szCs w:val="22"/>
        </w:rPr>
      </w:pPr>
    </w:p>
    <w:p w14:paraId="6409E309" w14:textId="77777777" w:rsidR="002407B5" w:rsidRPr="000E4A22" w:rsidRDefault="002407B5" w:rsidP="002407B5">
      <w:pPr>
        <w:pStyle w:val="NormalWeb"/>
        <w:spacing w:before="0" w:beforeAutospacing="0" w:after="120" w:afterAutospacing="0"/>
        <w:textAlignment w:val="baseline"/>
        <w:rPr>
          <w:rFonts w:ascii="Arial" w:eastAsia="Arial Nova" w:hAnsi="Arial" w:cs="Arial"/>
          <w:color w:val="000000" w:themeColor="text1"/>
          <w:sz w:val="22"/>
          <w:szCs w:val="22"/>
        </w:rPr>
      </w:pPr>
      <w:r w:rsidRPr="000E4A22">
        <w:rPr>
          <w:rFonts w:ascii="Arial" w:eastAsia="Arial Nova" w:hAnsi="Arial" w:cs="Arial"/>
          <w:color w:val="000000" w:themeColor="text1"/>
          <w:sz w:val="22"/>
          <w:szCs w:val="22"/>
        </w:rPr>
        <w:t>Students must properly cite and give full credit to the program used upon submission of every relevant assignment. For example, text generated using ChatGPT must be cited:</w:t>
      </w:r>
    </w:p>
    <w:p w14:paraId="6A57C694" w14:textId="77777777" w:rsidR="002407B5" w:rsidRDefault="002407B5" w:rsidP="002407B5">
      <w:pPr>
        <w:pStyle w:val="NormalWeb"/>
        <w:spacing w:before="0" w:beforeAutospacing="0" w:after="0" w:afterAutospacing="0"/>
        <w:ind w:left="720"/>
        <w:textAlignment w:val="baseline"/>
        <w:rPr>
          <w:rFonts w:ascii="Arial" w:eastAsia="Arial Nova" w:hAnsi="Arial" w:cs="Arial"/>
          <w:color w:val="000000" w:themeColor="text1"/>
          <w:sz w:val="22"/>
          <w:szCs w:val="22"/>
        </w:rPr>
      </w:pPr>
      <w:r w:rsidRPr="000E4A22">
        <w:rPr>
          <w:rFonts w:ascii="Arial" w:eastAsia="Arial Nova" w:hAnsi="Arial" w:cs="Arial"/>
          <w:color w:val="000000" w:themeColor="text1"/>
          <w:sz w:val="22"/>
          <w:szCs w:val="22"/>
        </w:rPr>
        <w:tab/>
        <w:t xml:space="preserve">Chat-GPT(version). Date of query (year/month/day). “Text of your query.” </w:t>
      </w:r>
    </w:p>
    <w:p w14:paraId="446A14B3" w14:textId="77777777" w:rsidR="002407B5" w:rsidRPr="000E4A22" w:rsidRDefault="002407B5" w:rsidP="002407B5">
      <w:pPr>
        <w:pStyle w:val="NormalWeb"/>
        <w:spacing w:before="0" w:beforeAutospacing="0" w:after="0" w:afterAutospacing="0"/>
        <w:ind w:left="720" w:firstLine="720"/>
        <w:textAlignment w:val="baseline"/>
        <w:rPr>
          <w:rFonts w:ascii="Arial" w:eastAsia="Arial Nova" w:hAnsi="Arial" w:cs="Arial"/>
          <w:color w:val="000000"/>
          <w:sz w:val="22"/>
          <w:szCs w:val="22"/>
        </w:rPr>
      </w:pPr>
      <w:r w:rsidRPr="000E4A22">
        <w:rPr>
          <w:rFonts w:ascii="Arial" w:eastAsia="Arial Nova" w:hAnsi="Arial" w:cs="Arial"/>
          <w:color w:val="000000"/>
          <w:sz w:val="22"/>
          <w:szCs w:val="22"/>
        </w:rPr>
        <w:t>Generated using OpenAI. </w:t>
      </w:r>
      <w:hyperlink r:id="rId30" w:history="1">
        <w:r w:rsidRPr="000E4A22">
          <w:rPr>
            <w:rStyle w:val="Hyperlink"/>
            <w:rFonts w:ascii="Arial" w:eastAsia="Arial Nova" w:hAnsi="Arial" w:cs="Arial"/>
            <w:color w:val="2969D8"/>
            <w:sz w:val="22"/>
            <w:szCs w:val="22"/>
            <w:bdr w:val="none" w:sz="0" w:space="0" w:color="auto" w:frame="1"/>
          </w:rPr>
          <w:t>https://chat.openai.com/</w:t>
        </w:r>
      </w:hyperlink>
    </w:p>
    <w:p w14:paraId="34A8F750" w14:textId="77777777" w:rsidR="002407B5" w:rsidRPr="000E4A22" w:rsidRDefault="002407B5" w:rsidP="002407B5">
      <w:pPr>
        <w:pStyle w:val="NormalWeb"/>
        <w:spacing w:before="0" w:beforeAutospacing="0" w:after="0" w:afterAutospacing="0"/>
        <w:textAlignment w:val="baseline"/>
        <w:rPr>
          <w:rFonts w:ascii="Arial" w:eastAsia="Arial Nova" w:hAnsi="Arial" w:cs="Arial"/>
          <w:color w:val="000000"/>
          <w:sz w:val="22"/>
          <w:szCs w:val="22"/>
        </w:rPr>
      </w:pPr>
      <w:r w:rsidRPr="000E4A22">
        <w:rPr>
          <w:rFonts w:ascii="Arial" w:eastAsia="Arial Nova" w:hAnsi="Arial" w:cs="Arial"/>
          <w:color w:val="000000"/>
          <w:sz w:val="22"/>
          <w:szCs w:val="22"/>
        </w:rPr>
        <w:tab/>
      </w:r>
    </w:p>
    <w:p w14:paraId="51247B33" w14:textId="77777777" w:rsidR="002407B5" w:rsidRDefault="002407B5" w:rsidP="002407B5">
      <w:pPr>
        <w:pStyle w:val="NormalWeb"/>
        <w:spacing w:before="0" w:beforeAutospacing="0" w:after="240" w:afterAutospacing="0"/>
        <w:textAlignment w:val="baseline"/>
        <w:rPr>
          <w:rFonts w:ascii="Arial" w:eastAsia="Arial Nova" w:hAnsi="Arial" w:cs="Arial"/>
          <w:color w:val="000000"/>
          <w:sz w:val="22"/>
          <w:szCs w:val="22"/>
        </w:rPr>
      </w:pPr>
      <w:r w:rsidRPr="000E4A22">
        <w:rPr>
          <w:rFonts w:ascii="Arial" w:eastAsia="Arial Nova" w:hAnsi="Arial" w:cs="Arial"/>
          <w:color w:val="000000"/>
          <w:sz w:val="22"/>
          <w:szCs w:val="22"/>
        </w:rPr>
        <w:t xml:space="preserve">A short paragraph </w:t>
      </w:r>
      <w:r>
        <w:rPr>
          <w:rFonts w:ascii="Arial" w:eastAsia="Arial Nova" w:hAnsi="Arial" w:cs="Arial"/>
          <w:color w:val="000000"/>
          <w:sz w:val="22"/>
          <w:szCs w:val="22"/>
        </w:rPr>
        <w:t>describing</w:t>
      </w:r>
      <w:r w:rsidRPr="000E4A22">
        <w:rPr>
          <w:rFonts w:ascii="Arial" w:eastAsia="Arial Nova" w:hAnsi="Arial" w:cs="Arial"/>
          <w:color w:val="000000"/>
          <w:sz w:val="22"/>
          <w:szCs w:val="22"/>
        </w:rPr>
        <w:t xml:space="preserve"> how the tool</w:t>
      </w:r>
      <w:r>
        <w:rPr>
          <w:rFonts w:ascii="Arial" w:eastAsia="Arial Nova" w:hAnsi="Arial" w:cs="Arial"/>
          <w:color w:val="000000"/>
          <w:sz w:val="22"/>
          <w:szCs w:val="22"/>
        </w:rPr>
        <w:t>(s)</w:t>
      </w:r>
      <w:r w:rsidRPr="000E4A22">
        <w:rPr>
          <w:rFonts w:ascii="Arial" w:eastAsia="Arial Nova" w:hAnsi="Arial" w:cs="Arial"/>
          <w:color w:val="000000"/>
          <w:sz w:val="22"/>
          <w:szCs w:val="22"/>
        </w:rPr>
        <w:t xml:space="preserve"> was</w:t>
      </w:r>
      <w:r>
        <w:rPr>
          <w:rFonts w:ascii="Arial" w:eastAsia="Arial Nova" w:hAnsi="Arial" w:cs="Arial"/>
          <w:color w:val="000000"/>
          <w:sz w:val="22"/>
          <w:szCs w:val="22"/>
        </w:rPr>
        <w:t>/were</w:t>
      </w:r>
      <w:r w:rsidRPr="000E4A22">
        <w:rPr>
          <w:rFonts w:ascii="Arial" w:eastAsia="Arial Nova" w:hAnsi="Arial" w:cs="Arial"/>
          <w:color w:val="000000"/>
          <w:sz w:val="22"/>
          <w:szCs w:val="22"/>
        </w:rPr>
        <w:t xml:space="preserve"> used for the assignment must be included.</w:t>
      </w:r>
    </w:p>
    <w:p w14:paraId="7F9723C6" w14:textId="77777777" w:rsidR="002407B5" w:rsidRPr="00135EBE" w:rsidRDefault="002407B5" w:rsidP="002407B5">
      <w:pPr>
        <w:rPr>
          <w:rFonts w:ascii="Arial" w:hAnsi="Arial" w:cs="Arial"/>
          <w:u w:val="single"/>
        </w:rPr>
      </w:pPr>
      <w:r w:rsidRPr="00135EBE">
        <w:rPr>
          <w:rFonts w:ascii="Arial" w:hAnsi="Arial" w:cs="Arial"/>
          <w:u w:val="single"/>
        </w:rPr>
        <w:t>Using AI for brainstorming</w:t>
      </w:r>
    </w:p>
    <w:p w14:paraId="6444515F" w14:textId="77777777" w:rsidR="002407B5" w:rsidRPr="00D83D19" w:rsidRDefault="002407B5" w:rsidP="002407B5">
      <w:pPr>
        <w:rPr>
          <w:rFonts w:ascii="Arial" w:hAnsi="Arial" w:cs="Arial"/>
        </w:rPr>
      </w:pPr>
      <w:r w:rsidRPr="00D83D19">
        <w:rPr>
          <w:rFonts w:ascii="Arial" w:hAnsi="Arial" w:cs="Arial"/>
        </w:rPr>
        <w:t xml:space="preserve">Some </w:t>
      </w:r>
      <w:r>
        <w:rPr>
          <w:rFonts w:ascii="Arial" w:hAnsi="Arial" w:cs="Arial"/>
        </w:rPr>
        <w:t>AI</w:t>
      </w:r>
      <w:r w:rsidRPr="00D83D19">
        <w:rPr>
          <w:rFonts w:ascii="Arial" w:hAnsi="Arial" w:cs="Arial"/>
        </w:rPr>
        <w:t xml:space="preserve"> technologies</w:t>
      </w:r>
      <w:r>
        <w:rPr>
          <w:rFonts w:ascii="Arial" w:hAnsi="Arial" w:cs="Arial"/>
        </w:rPr>
        <w:t xml:space="preserve"> or automated tools</w:t>
      </w:r>
      <w:r w:rsidRPr="00D83D19">
        <w:rPr>
          <w:rFonts w:ascii="Arial" w:hAnsi="Arial" w:cs="Arial"/>
        </w:rPr>
        <w:t>,</w:t>
      </w:r>
      <w:r>
        <w:rPr>
          <w:rFonts w:ascii="Arial" w:hAnsi="Arial" w:cs="Arial"/>
        </w:rPr>
        <w:t xml:space="preserve"> particularly generative AI</w:t>
      </w:r>
      <w:r w:rsidRPr="00D83D19">
        <w:rPr>
          <w:rFonts w:ascii="Arial" w:hAnsi="Arial" w:cs="Arial"/>
        </w:rPr>
        <w:t xml:space="preserve"> such as </w:t>
      </w:r>
      <w:hyperlink r:id="rId31" w:history="1">
        <w:r w:rsidRPr="001E0B22">
          <w:rPr>
            <w:rStyle w:val="Hyperlink"/>
            <w:rFonts w:ascii="Arial" w:hAnsi="Arial" w:cs="Arial"/>
          </w:rPr>
          <w:t>ChatGPT</w:t>
        </w:r>
      </w:hyperlink>
      <w:r w:rsidRPr="00D83D19">
        <w:rPr>
          <w:rFonts w:ascii="Arial" w:hAnsi="Arial" w:cs="Arial"/>
        </w:rPr>
        <w:t xml:space="preserve"> or </w:t>
      </w:r>
      <w:hyperlink r:id="rId32" w:history="1">
        <w:r w:rsidRPr="001E0B22">
          <w:rPr>
            <w:rStyle w:val="Hyperlink"/>
            <w:rFonts w:ascii="Arial" w:hAnsi="Arial" w:cs="Arial"/>
          </w:rPr>
          <w:t>DALL-E</w:t>
        </w:r>
      </w:hyperlink>
      <w:r w:rsidRPr="00D83D19">
        <w:rPr>
          <w:rFonts w:ascii="Arial" w:hAnsi="Arial" w:cs="Arial"/>
        </w:rPr>
        <w:t>, can be beneficial during the early brainstorming stages of an activity, and you are welcome to explore them for that purpose. However, keep in mind that AI-generated ideas are not your own and may hinder your ability to think critically and creatively about a problem. It is also important to remember that these technologies often “hallucinate” or produce materials and information that are inaccurate or incomplete</w:t>
      </w:r>
      <w:r>
        <w:rPr>
          <w:rFonts w:ascii="Arial" w:hAnsi="Arial" w:cs="Arial"/>
        </w:rPr>
        <w:t>—</w:t>
      </w:r>
      <w:r w:rsidRPr="00D83D19">
        <w:rPr>
          <w:rFonts w:ascii="Arial" w:hAnsi="Arial" w:cs="Arial"/>
        </w:rPr>
        <w:t xml:space="preserve">even providing false citations for use. </w:t>
      </w:r>
    </w:p>
    <w:p w14:paraId="15EA343A" w14:textId="77777777" w:rsidR="002407B5" w:rsidRDefault="002407B5" w:rsidP="002407B5">
      <w:pPr>
        <w:rPr>
          <w:rFonts w:ascii="Arial" w:hAnsi="Arial" w:cs="Arial"/>
        </w:rPr>
      </w:pPr>
      <w:r w:rsidRPr="00D83D19">
        <w:rPr>
          <w:rFonts w:ascii="Arial" w:hAnsi="Arial" w:cs="Arial"/>
        </w:rPr>
        <w:t>That said, you are not allowed to submit any AI-generated work in this course as your own. If you use any information or materials created by AI technology, you are required to cite it like you would any other source. Consider how this will affect your credibility as a writer and scholar before doing so.</w:t>
      </w:r>
      <w:r>
        <w:rPr>
          <w:rFonts w:ascii="Arial" w:hAnsi="Arial" w:cs="Arial"/>
        </w:rPr>
        <w:t xml:space="preserve"> </w:t>
      </w:r>
      <w:r w:rsidRPr="00D83D19">
        <w:rPr>
          <w:rFonts w:ascii="Arial" w:hAnsi="Arial" w:cs="Arial"/>
        </w:rPr>
        <w:t>Any direct use of AI-generated materials submitted as your own work will be treated as plagiarism and reported to the Office of Student Conduct and Conflict Resolution</w:t>
      </w:r>
      <w:r>
        <w:rPr>
          <w:rFonts w:ascii="Arial" w:hAnsi="Arial" w:cs="Arial"/>
        </w:rPr>
        <w:t xml:space="preserve"> (OSCCR)</w:t>
      </w:r>
      <w:r w:rsidRPr="00D83D19">
        <w:rPr>
          <w:rFonts w:ascii="Arial" w:hAnsi="Arial" w:cs="Arial"/>
        </w:rPr>
        <w:t>.</w:t>
      </w:r>
    </w:p>
    <w:p w14:paraId="08FD296A" w14:textId="77777777" w:rsidR="002407B5" w:rsidRPr="00A43F0E" w:rsidRDefault="002407B5" w:rsidP="002407B5">
      <w:pPr>
        <w:rPr>
          <w:rFonts w:ascii="Arial" w:hAnsi="Arial" w:cs="Arial"/>
          <w:u w:val="single"/>
        </w:rPr>
      </w:pPr>
      <w:r w:rsidRPr="00A43F0E">
        <w:rPr>
          <w:rFonts w:ascii="Arial" w:hAnsi="Arial" w:cs="Arial"/>
          <w:u w:val="single"/>
        </w:rPr>
        <w:lastRenderedPageBreak/>
        <w:t>Free use of AI without acknowledgement</w:t>
      </w:r>
    </w:p>
    <w:p w14:paraId="732A7164" w14:textId="77777777" w:rsidR="002407B5" w:rsidRPr="00FA2E50" w:rsidRDefault="002407B5" w:rsidP="002407B5">
      <w:pPr>
        <w:rPr>
          <w:rFonts w:ascii="Arial" w:hAnsi="Arial" w:cs="Arial"/>
        </w:rPr>
      </w:pPr>
      <w:r w:rsidRPr="000E4A22">
        <w:rPr>
          <w:rFonts w:ascii="Arial" w:eastAsia="Arial Nova" w:hAnsi="Arial" w:cs="Arial"/>
          <w:color w:val="000000" w:themeColor="text1"/>
        </w:rPr>
        <w:t xml:space="preserve">Use of </w:t>
      </w:r>
      <w:r>
        <w:rPr>
          <w:rFonts w:ascii="Arial" w:eastAsia="Arial Nova" w:hAnsi="Arial" w:cs="Arial"/>
          <w:color w:val="000000" w:themeColor="text1"/>
        </w:rPr>
        <w:t>AI</w:t>
      </w:r>
      <w:r w:rsidRPr="000E4A22">
        <w:rPr>
          <w:rFonts w:ascii="Arial" w:eastAsia="Arial Nova" w:hAnsi="Arial" w:cs="Arial"/>
          <w:color w:val="000000" w:themeColor="text1"/>
        </w:rPr>
        <w:t xml:space="preserve"> </w:t>
      </w:r>
      <w:r w:rsidRPr="000E4A22">
        <w:rPr>
          <w:rFonts w:ascii="Arial" w:hAnsi="Arial" w:cs="Arial"/>
        </w:rPr>
        <w:t xml:space="preserve">technologies or automated tools, </w:t>
      </w:r>
      <w:r>
        <w:rPr>
          <w:rFonts w:ascii="Arial" w:hAnsi="Arial" w:cs="Arial"/>
        </w:rPr>
        <w:t>including</w:t>
      </w:r>
      <w:r w:rsidRPr="000E4A22">
        <w:rPr>
          <w:rFonts w:ascii="Arial" w:hAnsi="Arial" w:cs="Arial"/>
        </w:rPr>
        <w:t xml:space="preserve"> generative AI such as </w:t>
      </w:r>
      <w:hyperlink r:id="rId33" w:history="1">
        <w:r w:rsidRPr="000E4A22">
          <w:rPr>
            <w:rStyle w:val="Hyperlink"/>
            <w:rFonts w:ascii="Arial" w:hAnsi="Arial" w:cs="Arial"/>
          </w:rPr>
          <w:t>ChatGPT</w:t>
        </w:r>
      </w:hyperlink>
      <w:r w:rsidRPr="000E4A22">
        <w:rPr>
          <w:rFonts w:ascii="Arial" w:hAnsi="Arial" w:cs="Arial"/>
        </w:rPr>
        <w:t xml:space="preserve"> or </w:t>
      </w:r>
      <w:hyperlink r:id="rId34" w:history="1">
        <w:r w:rsidRPr="000E4A22">
          <w:rPr>
            <w:rStyle w:val="Hyperlink"/>
            <w:rFonts w:ascii="Arial" w:hAnsi="Arial" w:cs="Arial"/>
          </w:rPr>
          <w:t>DALL-E</w:t>
        </w:r>
      </w:hyperlink>
      <w:r w:rsidRPr="000E4A22">
        <w:rPr>
          <w:rFonts w:ascii="Arial" w:hAnsi="Arial" w:cs="Arial"/>
        </w:rPr>
        <w:t>,</w:t>
      </w:r>
      <w:r w:rsidRPr="000E4A22">
        <w:rPr>
          <w:rFonts w:ascii="Arial" w:eastAsia="Arial Nova" w:hAnsi="Arial" w:cs="Arial"/>
          <w:color w:val="000000" w:themeColor="text1"/>
        </w:rPr>
        <w:t xml:space="preserve"> is permitted in this class. Students must include a short paragraph, with each relevant assignment, explaining how the tool was used.</w:t>
      </w:r>
    </w:p>
    <w:bookmarkEnd w:id="19"/>
    <w:p w14:paraId="372AE998" w14:textId="77777777" w:rsidR="002407B5" w:rsidRPr="00FA2E50" w:rsidRDefault="002407B5" w:rsidP="00B25A95">
      <w:pPr>
        <w:rPr>
          <w:rFonts w:ascii="Arial" w:hAnsi="Arial" w:cs="Arial"/>
        </w:rPr>
      </w:pPr>
    </w:p>
    <w:p w14:paraId="41CEC9A7" w14:textId="77777777" w:rsidR="0017628B" w:rsidRDefault="0017628B" w:rsidP="0017628B">
      <w:pPr>
        <w:pStyle w:val="Subtitle"/>
        <w:rPr>
          <w:rFonts w:ascii="Arial" w:hAnsi="Arial" w:cs="Arial"/>
          <w:b/>
          <w:bCs/>
          <w:color w:val="000000" w:themeColor="text1"/>
          <w:sz w:val="24"/>
          <w:szCs w:val="24"/>
        </w:rPr>
      </w:pPr>
      <w:commentRangeStart w:id="20"/>
      <w:r>
        <w:rPr>
          <w:rFonts w:ascii="Arial" w:hAnsi="Arial" w:cs="Arial"/>
          <w:b/>
          <w:bCs/>
          <w:color w:val="000000" w:themeColor="text1"/>
          <w:sz w:val="24"/>
          <w:szCs w:val="24"/>
        </w:rPr>
        <w:t>PLAGIARISM DETECTING SOFTWARE</w:t>
      </w:r>
      <w:commentRangeEnd w:id="20"/>
      <w:r w:rsidR="00203A31">
        <w:rPr>
          <w:rStyle w:val="CommentReference"/>
          <w:rFonts w:eastAsiaTheme="minorHAnsi"/>
          <w:color w:val="auto"/>
          <w:spacing w:val="0"/>
        </w:rPr>
        <w:commentReference w:id="20"/>
      </w:r>
    </w:p>
    <w:p w14:paraId="351AE5E2" w14:textId="77777777" w:rsidR="0017628B" w:rsidRDefault="0017628B" w:rsidP="0017628B">
      <w:pPr>
        <w:rPr>
          <w:rFonts w:ascii="Arial" w:hAnsi="Arial" w:cs="Arial"/>
        </w:rPr>
      </w:pPr>
      <w:r w:rsidRPr="009411D6">
        <w:rPr>
          <w:rFonts w:ascii="Arial" w:hAnsi="Arial" w:cs="Arial"/>
        </w:rPr>
        <w:t>Some of your course work and assessments may submitted to SafeAssign, a plagiarism detecting software. SafeAssign is used review assignment submissions for originality and will help you learn how to properly attribute sources rather than paraphrase.</w:t>
      </w:r>
    </w:p>
    <w:p w14:paraId="4AD11438" w14:textId="77777777" w:rsidR="00490556" w:rsidRDefault="00490556" w:rsidP="0017628B">
      <w:pPr>
        <w:rPr>
          <w:rFonts w:ascii="Arial" w:hAnsi="Arial" w:cs="Arial"/>
        </w:rPr>
      </w:pPr>
    </w:p>
    <w:p w14:paraId="63F1DD40" w14:textId="77777777" w:rsidR="0017628B" w:rsidRPr="0017628B" w:rsidRDefault="0017628B" w:rsidP="0017628B">
      <w:pPr>
        <w:pStyle w:val="Subtitle"/>
        <w:rPr>
          <w:rFonts w:ascii="Arial" w:hAnsi="Arial" w:cs="Arial"/>
          <w:b/>
          <w:bCs/>
          <w:color w:val="000000" w:themeColor="text1"/>
          <w:sz w:val="24"/>
          <w:szCs w:val="24"/>
        </w:rPr>
      </w:pPr>
      <w:r w:rsidRPr="0017628B">
        <w:rPr>
          <w:rFonts w:ascii="Arial" w:hAnsi="Arial" w:cs="Arial"/>
          <w:b/>
          <w:bCs/>
          <w:color w:val="0070C0"/>
          <w:sz w:val="24"/>
          <w:szCs w:val="24"/>
        </w:rPr>
        <w:t>*</w:t>
      </w:r>
      <w:commentRangeStart w:id="21"/>
      <w:r w:rsidRPr="0017628B">
        <w:rPr>
          <w:rFonts w:ascii="Arial" w:hAnsi="Arial" w:cs="Arial"/>
          <w:b/>
          <w:bCs/>
          <w:color w:val="000000" w:themeColor="text1"/>
          <w:sz w:val="24"/>
          <w:szCs w:val="24"/>
        </w:rPr>
        <w:t>COURSE RESOURCES</w:t>
      </w:r>
      <w:commentRangeEnd w:id="21"/>
      <w:r w:rsidR="00203A31">
        <w:rPr>
          <w:rStyle w:val="CommentReference"/>
          <w:rFonts w:eastAsiaTheme="minorHAnsi"/>
          <w:color w:val="auto"/>
          <w:spacing w:val="0"/>
        </w:rPr>
        <w:commentReference w:id="21"/>
      </w:r>
      <w:r w:rsidRPr="0017628B">
        <w:rPr>
          <w:rFonts w:ascii="Arial" w:hAnsi="Arial" w:cs="Arial"/>
          <w:b/>
          <w:bCs/>
          <w:color w:val="000000" w:themeColor="text1"/>
          <w:sz w:val="24"/>
          <w:szCs w:val="24"/>
        </w:rPr>
        <w:t xml:space="preserve">: </w:t>
      </w:r>
      <w:r w:rsidRPr="0017628B">
        <w:rPr>
          <w:rFonts w:ascii="Arial" w:hAnsi="Arial" w:cs="Arial"/>
          <w:bCs/>
          <w:color w:val="000000" w:themeColor="text1"/>
          <w:sz w:val="24"/>
          <w:szCs w:val="24"/>
        </w:rPr>
        <w:t>Where you can go for assistance</w:t>
      </w:r>
    </w:p>
    <w:p w14:paraId="50C1CB66" w14:textId="26287AB0" w:rsidR="0017628B" w:rsidRDefault="0017628B" w:rsidP="0017628B">
      <w:pPr>
        <w:rPr>
          <w:rFonts w:ascii="Arial" w:hAnsi="Arial" w:cs="Arial"/>
          <w:color w:val="000000" w:themeColor="text1"/>
        </w:rPr>
      </w:pPr>
      <w:bookmarkStart w:id="22" w:name="_Hlk155775362"/>
      <w:r w:rsidRPr="009411D6">
        <w:rPr>
          <w:rFonts w:ascii="Arial" w:hAnsi="Arial" w:cs="Arial"/>
          <w:color w:val="000000" w:themeColor="text1"/>
        </w:rPr>
        <w:t>UTEP provides a variety of student services and support</w:t>
      </w:r>
      <w:r w:rsidR="00DA76E8">
        <w:rPr>
          <w:rFonts w:ascii="Arial" w:hAnsi="Arial" w:cs="Arial"/>
          <w:color w:val="000000" w:themeColor="text1"/>
        </w:rPr>
        <w:t xml:space="preserve">. Please refer to the QR code below for a </w:t>
      </w:r>
      <w:r w:rsidR="002F7124">
        <w:rPr>
          <w:rFonts w:ascii="Arial" w:hAnsi="Arial" w:cs="Arial"/>
          <w:color w:val="000000" w:themeColor="text1"/>
        </w:rPr>
        <w:t xml:space="preserve">listing of </w:t>
      </w:r>
      <w:r w:rsidR="00CC0C41">
        <w:rPr>
          <w:rFonts w:ascii="Arial" w:hAnsi="Arial" w:cs="Arial"/>
          <w:color w:val="000000" w:themeColor="text1"/>
        </w:rPr>
        <w:t xml:space="preserve">campus </w:t>
      </w:r>
      <w:r w:rsidR="00D45A9B">
        <w:rPr>
          <w:rFonts w:ascii="Arial" w:hAnsi="Arial" w:cs="Arial"/>
          <w:color w:val="000000" w:themeColor="text1"/>
        </w:rPr>
        <w:t>resources</w:t>
      </w:r>
      <w:r w:rsidR="007B7EDB">
        <w:rPr>
          <w:rFonts w:ascii="Arial" w:hAnsi="Arial" w:cs="Arial"/>
          <w:color w:val="000000" w:themeColor="text1"/>
        </w:rPr>
        <w:t xml:space="preserve"> or visit </w:t>
      </w:r>
      <w:r w:rsidR="007B7EDB" w:rsidRPr="007B7EDB">
        <w:rPr>
          <w:rFonts w:ascii="Arial" w:hAnsi="Arial" w:cs="Arial"/>
          <w:color w:val="000000" w:themeColor="text1"/>
        </w:rPr>
        <w:t>https://www.utep.edu/advising/student_resources/student-success-resource-hub.html</w:t>
      </w:r>
      <w:r w:rsidR="007B7EDB">
        <w:rPr>
          <w:rFonts w:ascii="Arial" w:hAnsi="Arial" w:cs="Arial"/>
          <w:color w:val="000000" w:themeColor="text1"/>
        </w:rPr>
        <w:t xml:space="preserve">. </w:t>
      </w:r>
    </w:p>
    <w:bookmarkEnd w:id="22"/>
    <w:p w14:paraId="1E660E31" w14:textId="246233DF" w:rsidR="006D5203" w:rsidRPr="009411D6" w:rsidRDefault="0037386B" w:rsidP="0017628B">
      <w:pPr>
        <w:rPr>
          <w:rFonts w:ascii="Arial" w:hAnsi="Arial" w:cs="Arial"/>
          <w:color w:val="000000" w:themeColor="text1"/>
        </w:rPr>
      </w:pPr>
      <w:r>
        <w:rPr>
          <w:rFonts w:ascii="Arial" w:hAnsi="Arial" w:cs="Arial"/>
          <w:noProof/>
          <w:color w:val="000000" w:themeColor="text1"/>
        </w:rPr>
        <w:drawing>
          <wp:inline distT="0" distB="0" distL="0" distR="0" wp14:anchorId="666CB299" wp14:editId="0C3DDB90">
            <wp:extent cx="2143125" cy="2143125"/>
            <wp:effectExtent l="0" t="0" r="9525" b="9525"/>
            <wp:docPr id="1398346413" name="Picture 1" descr="A qr cod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346413" name="Picture 1" descr="A qr code with a white background&#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4FE060B9" w14:textId="77777777" w:rsidR="0017628B" w:rsidRDefault="0017628B" w:rsidP="000D563F">
      <w:pPr>
        <w:autoSpaceDE w:val="0"/>
        <w:autoSpaceDN w:val="0"/>
        <w:adjustRightInd w:val="0"/>
        <w:spacing w:after="0" w:line="240" w:lineRule="auto"/>
        <w:rPr>
          <w:rFonts w:ascii="Arial" w:eastAsia="Times New Roman" w:hAnsi="Arial" w:cs="Arial"/>
        </w:rPr>
      </w:pPr>
    </w:p>
    <w:sectPr w:rsidR="0017628B" w:rsidSect="00D84242">
      <w:footerReference w:type="default" r:id="rId3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arate, Lucina" w:date="2023-07-07T15:06:00Z" w:initials="ZL">
    <w:p w14:paraId="0E4A47EA" w14:textId="77777777" w:rsidR="00173273" w:rsidRDefault="00173273">
      <w:pPr>
        <w:pStyle w:val="CommentText"/>
      </w:pPr>
      <w:r>
        <w:rPr>
          <w:rStyle w:val="CommentReference"/>
        </w:rPr>
        <w:annotationRef/>
      </w:r>
      <w:r w:rsidRPr="00A72387">
        <w:t>This is a SAMPLE syllabus with detailed explanations in the margins. Please use this as a guide when creating your syllabus. Customize the content to your course and delete the comments in margin prior to use</w:t>
      </w:r>
      <w:r>
        <w:t>.</w:t>
      </w:r>
    </w:p>
  </w:comment>
  <w:comment w:id="1" w:author="Zarate, Lucina" w:date="2023-07-07T15:08:00Z" w:initials="ZL">
    <w:p w14:paraId="52B59D58" w14:textId="77777777" w:rsidR="00173273" w:rsidRDefault="00173273">
      <w:pPr>
        <w:pStyle w:val="CommentText"/>
      </w:pPr>
      <w:r>
        <w:rPr>
          <w:rStyle w:val="CommentReference"/>
        </w:rPr>
        <w:annotationRef/>
      </w:r>
      <w:r>
        <w:t xml:space="preserve">For more information about UTEP Edge visit </w:t>
      </w:r>
      <w:hyperlink r:id="rId1" w:history="1">
        <w:r w:rsidRPr="001E7EE5">
          <w:rPr>
            <w:rStyle w:val="Hyperlink"/>
          </w:rPr>
          <w:t>https://www.utep.edu/edge/</w:t>
        </w:r>
      </w:hyperlink>
      <w:r>
        <w:t xml:space="preserve">. </w:t>
      </w:r>
    </w:p>
  </w:comment>
  <w:comment w:id="2" w:author="Zarate, Lucina" w:date="2023-07-07T12:24:00Z" w:initials="ZL">
    <w:p w14:paraId="1C6221CC" w14:textId="77777777" w:rsidR="00173273" w:rsidRDefault="00173273">
      <w:pPr>
        <w:pStyle w:val="CommentText"/>
      </w:pPr>
      <w:r>
        <w:rPr>
          <w:rStyle w:val="CommentReference"/>
        </w:rPr>
        <w:annotationRef/>
      </w:r>
      <w:r>
        <w:t>You can provide more details such as a link to your virtual office hours sessions. It is helpful to repeat important information to increase its visibility.</w:t>
      </w:r>
    </w:p>
  </w:comment>
  <w:comment w:id="3" w:author="Zarate, Lucina" w:date="2023-07-07T13:00:00Z" w:initials="ZL">
    <w:p w14:paraId="7BB74701" w14:textId="77777777" w:rsidR="00173273" w:rsidRDefault="00173273">
      <w:pPr>
        <w:pStyle w:val="CommentText"/>
      </w:pPr>
      <w:r>
        <w:rPr>
          <w:rStyle w:val="CommentReference"/>
        </w:rPr>
        <w:annotationRef/>
      </w:r>
      <w:r w:rsidRPr="0001460B">
        <w:t xml:space="preserve">The course description gives students an idea of what to expect from the course and how it falls within the scope of their degree plan. You may find the official course description in the University Catalog, under Course Descriptions: </w:t>
      </w:r>
      <w:hyperlink r:id="rId2" w:history="1">
        <w:r w:rsidRPr="001E7EE5">
          <w:rPr>
            <w:rStyle w:val="Hyperlink"/>
          </w:rPr>
          <w:t>http://catalog.utep.edu/undergrad/course-descriptions/</w:t>
        </w:r>
      </w:hyperlink>
      <w:r>
        <w:t xml:space="preserve"> </w:t>
      </w:r>
    </w:p>
  </w:comment>
  <w:comment w:id="4" w:author="Zarate, Lucina" w:date="2023-07-07T12:51:00Z" w:initials="ZL">
    <w:p w14:paraId="412BDE89" w14:textId="77777777" w:rsidR="00173273" w:rsidRDefault="00173273">
      <w:pPr>
        <w:pStyle w:val="CommentText"/>
      </w:pPr>
      <w:r>
        <w:rPr>
          <w:rStyle w:val="CommentReference"/>
        </w:rPr>
        <w:annotationRef/>
      </w:r>
      <w:r>
        <w:t>Objectives and outcomes should be short and concise and give</w:t>
      </w:r>
      <w:r w:rsidRPr="007536F8">
        <w:t xml:space="preserve"> students a list of measurable objectives they can hope to achieve by completing the course.</w:t>
      </w:r>
    </w:p>
  </w:comment>
  <w:comment w:id="5" w:author="Zarate, Lucina" w:date="2023-07-07T12:49:00Z" w:initials="ZL">
    <w:p w14:paraId="4B04FA45" w14:textId="77777777" w:rsidR="00173273" w:rsidRDefault="00173273">
      <w:pPr>
        <w:pStyle w:val="CommentText"/>
      </w:pPr>
      <w:r>
        <w:rPr>
          <w:rStyle w:val="CommentReference"/>
        </w:rPr>
        <w:annotationRef/>
      </w:r>
      <w:r>
        <w:t xml:space="preserve">The University has adopted the Edge Advantages as the University Learning Outcomes. The Edge Advantages may be found at: </w:t>
      </w:r>
      <w:hyperlink r:id="rId3" w:history="1">
        <w:r w:rsidRPr="001E7EE5">
          <w:rPr>
            <w:rStyle w:val="Hyperlink"/>
          </w:rPr>
          <w:t>https://www.utep.edu/edge/about-us/index.html</w:t>
        </w:r>
      </w:hyperlink>
      <w:r>
        <w:t xml:space="preserve"> </w:t>
      </w:r>
    </w:p>
    <w:p w14:paraId="1902145E" w14:textId="77777777" w:rsidR="008D6FDA" w:rsidRDefault="008D6FDA">
      <w:pPr>
        <w:pStyle w:val="CommentText"/>
      </w:pPr>
    </w:p>
    <w:p w14:paraId="7FD411D1" w14:textId="77777777" w:rsidR="008D6FDA" w:rsidRDefault="008D6FDA">
      <w:pPr>
        <w:pStyle w:val="CommentText"/>
      </w:pPr>
      <w:r>
        <w:t xml:space="preserve">UTEP Edge logos and icons may be found at: </w:t>
      </w:r>
      <w:hyperlink r:id="rId4" w:history="1">
        <w:r w:rsidRPr="001E7EE5">
          <w:rPr>
            <w:rStyle w:val="Hyperlink"/>
          </w:rPr>
          <w:t>https://www.utep.edu/edge/for-faculty-and-staff/edge-branding-toolkit.html</w:t>
        </w:r>
      </w:hyperlink>
      <w:r>
        <w:t xml:space="preserve"> </w:t>
      </w:r>
    </w:p>
  </w:comment>
  <w:comment w:id="6" w:author="Zarate, Lucina" w:date="2023-07-07T15:14:00Z" w:initials="ZL">
    <w:p w14:paraId="05BC7D8F" w14:textId="77777777" w:rsidR="00173273" w:rsidRDefault="00173273" w:rsidP="00F67421">
      <w:pPr>
        <w:pStyle w:val="List"/>
        <w:spacing w:before="0"/>
        <w:jc w:val="both"/>
        <w:rPr>
          <w:rFonts w:ascii="Calibri" w:hAnsi="Calibri"/>
          <w:sz w:val="22"/>
          <w:szCs w:val="22"/>
        </w:rPr>
      </w:pPr>
      <w:r>
        <w:rPr>
          <w:rStyle w:val="CommentReference"/>
        </w:rPr>
        <w:annotationRef/>
      </w:r>
      <w:r>
        <w:rPr>
          <w:rFonts w:ascii="Calibri" w:hAnsi="Calibri"/>
          <w:sz w:val="22"/>
          <w:szCs w:val="22"/>
        </w:rPr>
        <w:t>List assignments students</w:t>
      </w:r>
      <w:r w:rsidRPr="00AC0868">
        <w:rPr>
          <w:rFonts w:ascii="Calibri" w:hAnsi="Calibri"/>
          <w:sz w:val="22"/>
          <w:szCs w:val="22"/>
        </w:rPr>
        <w:t xml:space="preserve"> can expect to complete</w:t>
      </w:r>
      <w:r>
        <w:rPr>
          <w:rFonts w:ascii="Calibri" w:hAnsi="Calibri"/>
          <w:sz w:val="22"/>
          <w:szCs w:val="22"/>
        </w:rPr>
        <w:t xml:space="preserve"> and how much each is worth</w:t>
      </w:r>
      <w:r w:rsidRPr="00AC0868">
        <w:rPr>
          <w:rFonts w:ascii="Calibri" w:hAnsi="Calibri"/>
          <w:sz w:val="22"/>
          <w:szCs w:val="22"/>
        </w:rPr>
        <w:t xml:space="preserve"> toward their final grade.</w:t>
      </w:r>
      <w:r>
        <w:rPr>
          <w:rStyle w:val="CommentReference"/>
        </w:rPr>
        <w:annotationRef/>
      </w:r>
    </w:p>
    <w:p w14:paraId="2B298987" w14:textId="77777777" w:rsidR="00173273" w:rsidRDefault="00173273" w:rsidP="00F67421">
      <w:pPr>
        <w:pStyle w:val="List"/>
        <w:spacing w:before="0"/>
        <w:jc w:val="both"/>
        <w:rPr>
          <w:rFonts w:ascii="Calibri" w:hAnsi="Calibri"/>
          <w:sz w:val="22"/>
          <w:szCs w:val="22"/>
        </w:rPr>
      </w:pPr>
    </w:p>
    <w:p w14:paraId="738DCAD2" w14:textId="77777777" w:rsidR="00173273" w:rsidRPr="00F67421" w:rsidRDefault="00173273" w:rsidP="00F67421">
      <w:pPr>
        <w:pStyle w:val="List"/>
        <w:spacing w:before="0"/>
        <w:jc w:val="both"/>
        <w:rPr>
          <w:rFonts w:ascii="Calibri" w:hAnsi="Calibri"/>
          <w:sz w:val="22"/>
          <w:szCs w:val="22"/>
        </w:rPr>
      </w:pPr>
      <w:r w:rsidRPr="00AC0868">
        <w:rPr>
          <w:rFonts w:ascii="Calibri" w:hAnsi="Calibri"/>
          <w:sz w:val="22"/>
          <w:szCs w:val="22"/>
        </w:rPr>
        <w:t>When</w:t>
      </w:r>
      <w:r>
        <w:rPr>
          <w:rStyle w:val="CommentReference"/>
        </w:rPr>
        <w:annotationRef/>
      </w:r>
      <w:r w:rsidRPr="00AC0868">
        <w:rPr>
          <w:rFonts w:ascii="Calibri" w:hAnsi="Calibri"/>
          <w:sz w:val="22"/>
          <w:szCs w:val="22"/>
        </w:rPr>
        <w:t xml:space="preserve"> listing the required assignments, make sure to be as specific as possible – though you do not need full assignment instructions in this portion. Let students see what expectations they will be held to.</w:t>
      </w:r>
    </w:p>
  </w:comment>
  <w:comment w:id="7" w:author="Zarate, Lucina" w:date="2023-07-07T12:57:00Z" w:initials="ZL">
    <w:p w14:paraId="21AABEC5" w14:textId="77777777" w:rsidR="00173273" w:rsidRDefault="00173273">
      <w:pPr>
        <w:pStyle w:val="CommentText"/>
        <w:rPr>
          <w:rFonts w:ascii="Calibri" w:hAnsi="Calibri"/>
          <w:sz w:val="22"/>
          <w:szCs w:val="22"/>
        </w:rPr>
      </w:pPr>
      <w:r>
        <w:rPr>
          <w:rStyle w:val="CommentReference"/>
        </w:rPr>
        <w:annotationRef/>
      </w:r>
      <w:r>
        <w:rPr>
          <w:rFonts w:ascii="Calibri" w:hAnsi="Calibri"/>
          <w:sz w:val="22"/>
          <w:szCs w:val="22"/>
        </w:rPr>
        <w:t xml:space="preserve">Consider integrating Edge Experiences into the curriculum to provide students engagement opportunities. To learn more, visit: </w:t>
      </w:r>
      <w:hyperlink r:id="rId5" w:history="1">
        <w:r w:rsidRPr="001E7EE5">
          <w:rPr>
            <w:rStyle w:val="Hyperlink"/>
            <w:rFonts w:ascii="Calibri" w:hAnsi="Calibri"/>
            <w:sz w:val="22"/>
            <w:szCs w:val="22"/>
          </w:rPr>
          <w:t>https://www.utep.edu/edge/about-us/index.html</w:t>
        </w:r>
      </w:hyperlink>
      <w:r>
        <w:rPr>
          <w:rFonts w:ascii="Calibri" w:hAnsi="Calibri"/>
          <w:sz w:val="22"/>
          <w:szCs w:val="22"/>
        </w:rPr>
        <w:t xml:space="preserve"> </w:t>
      </w:r>
    </w:p>
    <w:p w14:paraId="2E65555F" w14:textId="77777777" w:rsidR="00173273" w:rsidRDefault="00173273">
      <w:pPr>
        <w:pStyle w:val="CommentText"/>
      </w:pPr>
      <w:r>
        <w:rPr>
          <w:rFonts w:ascii="Calibri" w:hAnsi="Calibri"/>
          <w:sz w:val="22"/>
          <w:szCs w:val="22"/>
        </w:rPr>
        <w:t xml:space="preserve">and </w:t>
      </w:r>
      <w:hyperlink r:id="rId6" w:history="1">
        <w:r w:rsidRPr="001E7EE5">
          <w:rPr>
            <w:rStyle w:val="Hyperlink"/>
            <w:rFonts w:ascii="Calibri" w:hAnsi="Calibri"/>
            <w:sz w:val="22"/>
            <w:szCs w:val="22"/>
          </w:rPr>
          <w:t>https://www.utep.edu/edge/for-faculty-and-staff/resources.html</w:t>
        </w:r>
      </w:hyperlink>
      <w:r>
        <w:rPr>
          <w:rFonts w:ascii="Calibri" w:hAnsi="Calibri"/>
          <w:sz w:val="22"/>
          <w:szCs w:val="22"/>
        </w:rPr>
        <w:t xml:space="preserve"> </w:t>
      </w:r>
    </w:p>
  </w:comment>
  <w:comment w:id="8" w:author="Zarate, Lucina" w:date="2023-07-07T15:16:00Z" w:initials="ZL">
    <w:p w14:paraId="0088F422" w14:textId="77777777" w:rsidR="00173273" w:rsidRDefault="00173273">
      <w:pPr>
        <w:pStyle w:val="CommentText"/>
      </w:pPr>
      <w:r>
        <w:rPr>
          <w:rStyle w:val="CommentReference"/>
        </w:rPr>
        <w:annotationRef/>
      </w:r>
      <w:r>
        <w:t>Identify what technology is required to access course materials, complete the work, and submit assignments. If there are additional required software programs, be sure to list them and provide some information about how they can be accessed.  If there is a cost associate with the software, also list it under required materials.</w:t>
      </w:r>
    </w:p>
  </w:comment>
  <w:comment w:id="9" w:author="Zarate, Lucina" w:date="2023-07-07T14:24:00Z" w:initials="ZL">
    <w:p w14:paraId="210A6EEE" w14:textId="77777777" w:rsidR="00173273" w:rsidRDefault="00173273" w:rsidP="00EC386B">
      <w:pPr>
        <w:pStyle w:val="CommentText"/>
      </w:pPr>
      <w:r>
        <w:rPr>
          <w:rStyle w:val="CommentReference"/>
        </w:rPr>
        <w:annotationRef/>
      </w:r>
      <w:r>
        <w:t xml:space="preserve">Communication with students can take many forms.  In the syllabus, provide details as to how you will communicate with students, how they can contact you, and the expected length of time for a response. Establishing a regular time for checking in will keep communication manageable. </w:t>
      </w:r>
    </w:p>
  </w:comment>
  <w:comment w:id="10" w:author="Zarate, Lucina" w:date="2023-07-07T14:45:00Z" w:initials="ZL">
    <w:p w14:paraId="284E6B3E" w14:textId="77777777" w:rsidR="00173273" w:rsidRDefault="00173273">
      <w:pPr>
        <w:pStyle w:val="CommentText"/>
      </w:pPr>
      <w:r>
        <w:rPr>
          <w:rStyle w:val="CommentReference"/>
        </w:rPr>
        <w:annotationRef/>
      </w:r>
      <w:r>
        <w:rPr>
          <w:rFonts w:ascii="Calibri" w:hAnsi="Calibri"/>
          <w:sz w:val="22"/>
          <w:szCs w:val="22"/>
        </w:rPr>
        <w:t>Students may be unsure how participation will work in class. Be sure to provide clear examples of what will constitute their participation. This will help set expectations for how to make their contributions visible to you and their classmates.</w:t>
      </w:r>
    </w:p>
  </w:comment>
  <w:comment w:id="11" w:author="Zarate, Lucina" w:date="2023-07-07T15:17:00Z" w:initials="ZL">
    <w:p w14:paraId="6374F323" w14:textId="77777777" w:rsidR="00173273" w:rsidRDefault="00173273" w:rsidP="00203A31">
      <w:pPr>
        <w:pStyle w:val="CommentText"/>
      </w:pPr>
      <w:r>
        <w:rPr>
          <w:rStyle w:val="CommentReference"/>
        </w:rPr>
        <w:annotationRef/>
      </w:r>
      <w:r>
        <w:t>Be sure to provide information on whether you will drop students from the course for non-attendance and/or non-performance. Two options are provided here.</w:t>
      </w:r>
    </w:p>
    <w:p w14:paraId="18A08475" w14:textId="77777777" w:rsidR="00173273" w:rsidRDefault="00173273" w:rsidP="00203A31">
      <w:pPr>
        <w:pStyle w:val="CommentText"/>
      </w:pPr>
    </w:p>
    <w:p w14:paraId="61064C87" w14:textId="77777777" w:rsidR="00173273" w:rsidRDefault="00173273" w:rsidP="00203A31">
      <w:pPr>
        <w:pStyle w:val="CommentText"/>
      </w:pPr>
      <w:r>
        <w:t xml:space="preserve">You will want to check with your department in the event there is a department-wide policy in place.  </w:t>
      </w:r>
    </w:p>
  </w:comment>
  <w:comment w:id="12" w:author="Zarate, Lucina" w:date="2023-07-07T15:18:00Z" w:initials="ZL">
    <w:p w14:paraId="49B2B095" w14:textId="77777777" w:rsidR="00173273" w:rsidRDefault="00173273">
      <w:pPr>
        <w:pStyle w:val="CommentText"/>
      </w:pPr>
      <w:r>
        <w:rPr>
          <w:rStyle w:val="CommentReference"/>
        </w:rPr>
        <w:annotationRef/>
      </w:r>
      <w:r>
        <w:rPr>
          <w:rFonts w:ascii="Calibri" w:hAnsi="Calibri"/>
          <w:sz w:val="22"/>
          <w:szCs w:val="22"/>
        </w:rPr>
        <w:t>If accepting late work, make sure to i</w:t>
      </w:r>
      <w:r w:rsidRPr="002061BE">
        <w:rPr>
          <w:rFonts w:ascii="Calibri" w:hAnsi="Calibri"/>
          <w:sz w:val="22"/>
          <w:szCs w:val="22"/>
        </w:rPr>
        <w:t>nclude point/grade penalties for missing work</w:t>
      </w:r>
      <w:r>
        <w:rPr>
          <w:rFonts w:ascii="Calibri" w:hAnsi="Calibri"/>
          <w:sz w:val="22"/>
          <w:szCs w:val="22"/>
        </w:rPr>
        <w:t>, when appropriate</w:t>
      </w:r>
      <w:r w:rsidRPr="002061BE">
        <w:rPr>
          <w:rFonts w:ascii="Calibri" w:hAnsi="Calibri"/>
          <w:sz w:val="22"/>
          <w:szCs w:val="22"/>
        </w:rPr>
        <w:t>. T</w:t>
      </w:r>
      <w:r>
        <w:rPr>
          <w:rFonts w:ascii="Calibri" w:hAnsi="Calibri"/>
          <w:sz w:val="22"/>
          <w:szCs w:val="22"/>
        </w:rPr>
        <w:t xml:space="preserve">ry to list </w:t>
      </w:r>
      <w:r w:rsidRPr="002061BE">
        <w:rPr>
          <w:rFonts w:ascii="Calibri" w:hAnsi="Calibri"/>
          <w:sz w:val="22"/>
          <w:szCs w:val="22"/>
        </w:rPr>
        <w:t>detailed expectations</w:t>
      </w:r>
      <w:r>
        <w:rPr>
          <w:rFonts w:ascii="Calibri" w:hAnsi="Calibri"/>
          <w:sz w:val="22"/>
          <w:szCs w:val="22"/>
        </w:rPr>
        <w:t xml:space="preserve"> for students, as this will reduce the number of requests </w:t>
      </w:r>
      <w:r w:rsidRPr="002061BE">
        <w:rPr>
          <w:rFonts w:ascii="Calibri" w:hAnsi="Calibri"/>
          <w:sz w:val="22"/>
          <w:szCs w:val="22"/>
        </w:rPr>
        <w:t>receive</w:t>
      </w:r>
      <w:r>
        <w:rPr>
          <w:rFonts w:ascii="Calibri" w:hAnsi="Calibri"/>
          <w:sz w:val="22"/>
          <w:szCs w:val="22"/>
        </w:rPr>
        <w:t>d</w:t>
      </w:r>
      <w:r w:rsidRPr="002061BE">
        <w:rPr>
          <w:rFonts w:ascii="Calibri" w:hAnsi="Calibri"/>
          <w:sz w:val="22"/>
          <w:szCs w:val="22"/>
        </w:rPr>
        <w:t>.</w:t>
      </w:r>
    </w:p>
  </w:comment>
  <w:comment w:id="13" w:author="Zarate, Lucina" w:date="2023-07-07T15:18:00Z" w:initials="ZL">
    <w:p w14:paraId="672D204A" w14:textId="77777777" w:rsidR="00173273" w:rsidRDefault="00173273">
      <w:pPr>
        <w:pStyle w:val="CommentText"/>
      </w:pPr>
      <w:r>
        <w:rPr>
          <w:rStyle w:val="CommentReference"/>
        </w:rPr>
        <w:annotationRef/>
      </w:r>
      <w:r>
        <w:t>If your class provides the opportunity to submit make-up work, be sure to explain our policy as to when it is acceptable and the consequences, if any.</w:t>
      </w:r>
    </w:p>
  </w:comment>
  <w:comment w:id="14" w:author="Zarate, Lucina" w:date="2023-07-07T15:19:00Z" w:initials="ZL">
    <w:p w14:paraId="493CA0C2" w14:textId="77777777" w:rsidR="00173273" w:rsidRDefault="00173273">
      <w:pPr>
        <w:pStyle w:val="CommentText"/>
      </w:pPr>
      <w:r>
        <w:rPr>
          <w:rStyle w:val="CommentReference"/>
        </w:rPr>
        <w:annotationRef/>
      </w:r>
      <w:r>
        <w:t>While Blackboard is stable as a learning management system, there are a number of reasons why things could go wrong when students are submitting work. Let them know if there is an alternative submission process and what that looks like.</w:t>
      </w:r>
    </w:p>
  </w:comment>
  <w:comment w:id="15" w:author="Zarate, Lucina" w:date="2023-07-07T15:19:00Z" w:initials="ZL">
    <w:p w14:paraId="35EFFF34" w14:textId="77777777" w:rsidR="00173273" w:rsidRDefault="00173273">
      <w:pPr>
        <w:pStyle w:val="CommentText"/>
      </w:pPr>
      <w:r>
        <w:rPr>
          <w:rStyle w:val="CommentReference"/>
        </w:rPr>
        <w:annotationRef/>
      </w:r>
      <w:r>
        <w:t>Notify students of the incomplete option in the event they cannot finish the course for reasons such as illness, accidents, and other emergencies. Incompletes must be completed within a year of the final grade, but faculty can set earlier deadlines. Access to the Blackboard shell can be granted through a Help Desk request.</w:t>
      </w:r>
    </w:p>
  </w:comment>
  <w:comment w:id="16" w:author="beth brunk" w:date="2024-01-02T14:59:00Z" w:initials="blb">
    <w:p w14:paraId="598563C3" w14:textId="77777777" w:rsidR="00095162" w:rsidRDefault="00E34270" w:rsidP="00095162">
      <w:pPr>
        <w:pStyle w:val="CommentText"/>
      </w:pPr>
      <w:r>
        <w:rPr>
          <w:rStyle w:val="CommentReference"/>
        </w:rPr>
        <w:annotationRef/>
      </w:r>
      <w:r w:rsidR="00095162">
        <w:t>The purpose of this section is to make clear the University’s policy concerning accommodations for individuals with disabilities and to provide for the prompt and equitable resolution of complaints alleging the violations of Title II of the Americans with Disabilities Act (ADA) of 1990 and the Americans with Disabilities Act Amendments Act (ADAAA) of 2008 and Section 504 of the Rehabilitation Act of 1973, including complaints regarding a denial of requested accommodations and auxiliary aids or services, and programs that are perceived to be inaccessible.</w:t>
      </w:r>
    </w:p>
    <w:p w14:paraId="6D51245A" w14:textId="77777777" w:rsidR="00095162" w:rsidRDefault="00095162" w:rsidP="00095162">
      <w:pPr>
        <w:pStyle w:val="CommentText"/>
      </w:pPr>
    </w:p>
    <w:p w14:paraId="5CEC7BD7" w14:textId="77777777" w:rsidR="00095162" w:rsidRDefault="00095162" w:rsidP="00095162">
      <w:pPr>
        <w:pStyle w:val="CommentText"/>
      </w:pPr>
      <w:r>
        <w:rPr>
          <w:highlight w:val="yellow"/>
        </w:rPr>
        <w:t xml:space="preserve">Please note the Spring 2024 addition to include reasonable accommodations for students who become pregnant or have parenting responsibilities. </w:t>
      </w:r>
    </w:p>
    <w:p w14:paraId="4260B45A" w14:textId="77777777" w:rsidR="00095162" w:rsidRDefault="00095162" w:rsidP="00095162">
      <w:pPr>
        <w:pStyle w:val="CommentText"/>
      </w:pPr>
      <w:r>
        <w:t xml:space="preserve">See the </w:t>
      </w:r>
      <w:r>
        <w:rPr>
          <w:color w:val="000000"/>
          <w:highlight w:val="white"/>
        </w:rPr>
        <w:t xml:space="preserve">University’s </w:t>
      </w:r>
      <w:hyperlink r:id="rId7" w:history="1">
        <w:r w:rsidRPr="003870CE">
          <w:rPr>
            <w:rStyle w:val="Hyperlink"/>
            <w:highlight w:val="white"/>
          </w:rPr>
          <w:t>Student Pregnancy and Parenting Nondiscrimination Policy</w:t>
        </w:r>
      </w:hyperlink>
      <w:r>
        <w:t xml:space="preserve">. </w:t>
      </w:r>
    </w:p>
  </w:comment>
  <w:comment w:id="17" w:author="Zarate, Lucina" w:date="2023-07-07T15:19:00Z" w:initials="ZL">
    <w:p w14:paraId="531E47BB" w14:textId="00E1A3EE" w:rsidR="00173273" w:rsidRDefault="00173273" w:rsidP="00203A31">
      <w:pPr>
        <w:pStyle w:val="CommentText"/>
        <w:rPr>
          <w:rStyle w:val="Hyperlink"/>
          <w:sz w:val="22"/>
          <w:szCs w:val="22"/>
        </w:rPr>
      </w:pPr>
      <w:r>
        <w:rPr>
          <w:rStyle w:val="CommentReference"/>
        </w:rPr>
        <w:annotationRef/>
      </w:r>
      <w:r>
        <w:t xml:space="preserve">The University’s statement on Scholastic Integrity and Academic Honesty is important to help students understand that they are </w:t>
      </w:r>
      <w:r w:rsidRPr="003F01EB">
        <w:t>expected to maintain absolute integrity and a high standard of individual honor in scholastic work undertaken at the University.</w:t>
      </w:r>
      <w:r>
        <w:t xml:space="preserve"> If a faculty member suspects academic dishonesty, they are to refer the incident to </w:t>
      </w:r>
      <w:r w:rsidRPr="002061BE">
        <w:rPr>
          <w:rStyle w:val="Hyperlink"/>
          <w:sz w:val="22"/>
          <w:szCs w:val="22"/>
        </w:rPr>
        <w:t>Office of Student Conduct and Conflict Resolution (OSCCR)</w:t>
      </w:r>
    </w:p>
    <w:p w14:paraId="4BB2A29B" w14:textId="77777777" w:rsidR="00173273" w:rsidRDefault="00173273" w:rsidP="00203A31">
      <w:pPr>
        <w:pStyle w:val="CommentText"/>
      </w:pPr>
      <w:r>
        <w:t>for review.</w:t>
      </w:r>
    </w:p>
  </w:comment>
  <w:comment w:id="18" w:author="beth brunk" w:date="2023-08-09T10:42:00Z" w:initials="blb">
    <w:p w14:paraId="00EFBA42" w14:textId="77777777" w:rsidR="00FD19DE" w:rsidRDefault="005C4E52" w:rsidP="00FD19DE">
      <w:pPr>
        <w:pStyle w:val="CommentText"/>
      </w:pPr>
      <w:r>
        <w:rPr>
          <w:rStyle w:val="CommentReference"/>
        </w:rPr>
        <w:annotationRef/>
      </w:r>
      <w:r w:rsidR="00FD19DE">
        <w:rPr>
          <w:color w:val="242424"/>
          <w:highlight w:val="white"/>
        </w:rPr>
        <w:t xml:space="preserve">Faculty should be clear about the acceptable and prohibited uses of AI in the class in order to avoid confusion and frustration for students and faculty.  Here we have provided several options ranging from prohibiting the use of generative AI to allowing open use of it. Please read them carefully and consider  the </w:t>
      </w:r>
      <w:r w:rsidR="00FD19DE">
        <w:rPr>
          <w:i/>
          <w:iCs/>
          <w:color w:val="242424"/>
          <w:highlight w:val="white"/>
        </w:rPr>
        <w:t xml:space="preserve">one </w:t>
      </w:r>
      <w:r w:rsidR="00FD19DE">
        <w:rPr>
          <w:color w:val="242424"/>
          <w:highlight w:val="white"/>
        </w:rPr>
        <w:t>option that works best for your course.  In this rapidly changing landscape, be sure to have frequent conversations with students about its appropriate use.</w:t>
      </w:r>
    </w:p>
  </w:comment>
  <w:comment w:id="20" w:author="Zarate, Lucina" w:date="2023-07-07T15:20:00Z" w:initials="ZL">
    <w:p w14:paraId="07C91B5F" w14:textId="5159C552" w:rsidR="00173273" w:rsidRDefault="00173273" w:rsidP="00203A31">
      <w:pPr>
        <w:pStyle w:val="CommentText"/>
      </w:pPr>
      <w:r>
        <w:rPr>
          <w:rStyle w:val="CommentReference"/>
        </w:rPr>
        <w:annotationRef/>
      </w:r>
      <w:r>
        <w:t>If you are using plagiarism detecting software, include a brief explanation.</w:t>
      </w:r>
    </w:p>
    <w:p w14:paraId="492BB120" w14:textId="77777777" w:rsidR="00173273" w:rsidRDefault="00173273" w:rsidP="00203A31">
      <w:pPr>
        <w:pStyle w:val="CommentText"/>
      </w:pPr>
    </w:p>
    <w:p w14:paraId="2C370503" w14:textId="77777777" w:rsidR="00173273" w:rsidRDefault="00173273">
      <w:pPr>
        <w:pStyle w:val="CommentText"/>
      </w:pPr>
      <w:r>
        <w:t xml:space="preserve">If you will not be using it, you do not need to include this section. </w:t>
      </w:r>
    </w:p>
  </w:comment>
  <w:comment w:id="21" w:author="Zarate, Lucina" w:date="2023-07-07T15:20:00Z" w:initials="ZL">
    <w:p w14:paraId="55C800EE" w14:textId="77777777" w:rsidR="00173273" w:rsidRDefault="00173273">
      <w:pPr>
        <w:pStyle w:val="CommentText"/>
      </w:pPr>
      <w:r>
        <w:rPr>
          <w:rStyle w:val="CommentReference"/>
        </w:rPr>
        <w:annotationRef/>
      </w:r>
      <w:r>
        <w:t>You may want to add resources more particular to your discipline.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4A47EA" w15:done="0"/>
  <w15:commentEx w15:paraId="52B59D58" w15:done="0"/>
  <w15:commentEx w15:paraId="1C6221CC" w15:done="0"/>
  <w15:commentEx w15:paraId="7BB74701" w15:done="0"/>
  <w15:commentEx w15:paraId="412BDE89" w15:done="0"/>
  <w15:commentEx w15:paraId="7FD411D1" w15:done="0"/>
  <w15:commentEx w15:paraId="738DCAD2" w15:done="0"/>
  <w15:commentEx w15:paraId="2E65555F" w15:done="0"/>
  <w15:commentEx w15:paraId="0088F422" w15:done="0"/>
  <w15:commentEx w15:paraId="210A6EEE" w15:done="0"/>
  <w15:commentEx w15:paraId="284E6B3E" w15:done="0"/>
  <w15:commentEx w15:paraId="61064C87" w15:done="0"/>
  <w15:commentEx w15:paraId="49B2B095" w15:done="0"/>
  <w15:commentEx w15:paraId="672D204A" w15:done="0"/>
  <w15:commentEx w15:paraId="493CA0C2" w15:done="0"/>
  <w15:commentEx w15:paraId="35EFFF34" w15:done="0"/>
  <w15:commentEx w15:paraId="4260B45A" w15:done="0"/>
  <w15:commentEx w15:paraId="4BB2A29B" w15:done="0"/>
  <w15:commentEx w15:paraId="00EFBA42" w15:done="0"/>
  <w15:commentEx w15:paraId="2C370503" w15:done="0"/>
  <w15:commentEx w15:paraId="55C800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A47EA" w16cid:durableId="2885F3F4"/>
  <w16cid:commentId w16cid:paraId="52B59D58" w16cid:durableId="2885F3F5"/>
  <w16cid:commentId w16cid:paraId="1C6221CC" w16cid:durableId="2885F3F6"/>
  <w16cid:commentId w16cid:paraId="7BB74701" w16cid:durableId="2885F3F7"/>
  <w16cid:commentId w16cid:paraId="412BDE89" w16cid:durableId="2885F3F8"/>
  <w16cid:commentId w16cid:paraId="7FD411D1" w16cid:durableId="2885F3F9"/>
  <w16cid:commentId w16cid:paraId="738DCAD2" w16cid:durableId="2885F3FA"/>
  <w16cid:commentId w16cid:paraId="2E65555F" w16cid:durableId="2885F3FB"/>
  <w16cid:commentId w16cid:paraId="0088F422" w16cid:durableId="2885F3FC"/>
  <w16cid:commentId w16cid:paraId="210A6EEE" w16cid:durableId="2885F3FD"/>
  <w16cid:commentId w16cid:paraId="284E6B3E" w16cid:durableId="2885F3FE"/>
  <w16cid:commentId w16cid:paraId="61064C87" w16cid:durableId="2885F3FF"/>
  <w16cid:commentId w16cid:paraId="49B2B095" w16cid:durableId="2885F400"/>
  <w16cid:commentId w16cid:paraId="672D204A" w16cid:durableId="2885F401"/>
  <w16cid:commentId w16cid:paraId="493CA0C2" w16cid:durableId="2885F402"/>
  <w16cid:commentId w16cid:paraId="35EFFF34" w16cid:durableId="2885F403"/>
  <w16cid:commentId w16cid:paraId="4260B45A" w16cid:durableId="293EA362"/>
  <w16cid:commentId w16cid:paraId="4BB2A29B" w16cid:durableId="2885F404"/>
  <w16cid:commentId w16cid:paraId="00EFBA42" w16cid:durableId="2885F405"/>
  <w16cid:commentId w16cid:paraId="2C370503" w16cid:durableId="2885F406"/>
  <w16cid:commentId w16cid:paraId="55C800EE" w16cid:durableId="2885F4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CBFF2" w14:textId="77777777" w:rsidR="005D4789" w:rsidRDefault="005D4789">
      <w:pPr>
        <w:spacing w:after="0" w:line="240" w:lineRule="auto"/>
      </w:pPr>
      <w:r>
        <w:separator/>
      </w:r>
    </w:p>
  </w:endnote>
  <w:endnote w:type="continuationSeparator" w:id="0">
    <w:p w14:paraId="3E817F06" w14:textId="77777777" w:rsidR="005D4789" w:rsidRDefault="005D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718525"/>
      <w:docPartObj>
        <w:docPartGallery w:val="Page Numbers (Bottom of Page)"/>
        <w:docPartUnique/>
      </w:docPartObj>
    </w:sdtPr>
    <w:sdtEndPr>
      <w:rPr>
        <w:noProof/>
      </w:rPr>
    </w:sdtEndPr>
    <w:sdtContent>
      <w:p w14:paraId="3AF047EC" w14:textId="77777777" w:rsidR="00173273" w:rsidRDefault="00173273">
        <w:pPr>
          <w:pStyle w:val="Footer"/>
          <w:jc w:val="center"/>
        </w:pPr>
        <w:r>
          <w:fldChar w:fldCharType="begin"/>
        </w:r>
        <w:r>
          <w:instrText xml:space="preserve"> PAGE   \* MERGEFORMAT </w:instrText>
        </w:r>
        <w:r>
          <w:fldChar w:fldCharType="separate"/>
        </w:r>
        <w:r w:rsidR="00C4734D">
          <w:rPr>
            <w:noProof/>
          </w:rPr>
          <w:t>7</w:t>
        </w:r>
        <w:r>
          <w:rPr>
            <w:noProof/>
          </w:rPr>
          <w:fldChar w:fldCharType="end"/>
        </w:r>
      </w:p>
    </w:sdtContent>
  </w:sdt>
  <w:p w14:paraId="2F040E90" w14:textId="067F26C7" w:rsidR="00173273" w:rsidRPr="00A72387" w:rsidRDefault="00173273">
    <w:pPr>
      <w:pStyle w:val="Footer"/>
      <w:rPr>
        <w:b/>
        <w:color w:val="0070C0"/>
      </w:rPr>
    </w:pPr>
    <w:r w:rsidRPr="00A72387">
      <w:rPr>
        <w:b/>
        <w:color w:val="0070C0"/>
      </w:rPr>
      <w:t>*</w:t>
    </w:r>
    <w:r w:rsidRPr="00E27D1D">
      <w:rPr>
        <w:b/>
      </w:rPr>
      <w:t>Required</w:t>
    </w:r>
    <w:r w:rsidRPr="00E27D1D">
      <w:rPr>
        <w:b/>
      </w:rPr>
      <w:tab/>
    </w:r>
    <w:r w:rsidRPr="00E27D1D">
      <w:rPr>
        <w:b/>
      </w:rPr>
      <w:tab/>
    </w:r>
    <w:r w:rsidRPr="00E27D1D">
      <w:t xml:space="preserve">Updated </w:t>
    </w:r>
    <w:r w:rsidR="00D177A7">
      <w:t>01/0</w:t>
    </w:r>
    <w:r w:rsidR="00905716">
      <w:t>4</w:t>
    </w:r>
    <w:r w:rsidR="00D177A7">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B24A5" w14:textId="77777777" w:rsidR="005D4789" w:rsidRDefault="005D4789">
      <w:pPr>
        <w:spacing w:after="0" w:line="240" w:lineRule="auto"/>
      </w:pPr>
      <w:r>
        <w:separator/>
      </w:r>
    </w:p>
  </w:footnote>
  <w:footnote w:type="continuationSeparator" w:id="0">
    <w:p w14:paraId="23DE5E66" w14:textId="77777777" w:rsidR="005D4789" w:rsidRDefault="005D4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0219"/>
    <w:multiLevelType w:val="hybridMultilevel"/>
    <w:tmpl w:val="55AC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4060D"/>
    <w:multiLevelType w:val="multilevel"/>
    <w:tmpl w:val="95D8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C173C"/>
    <w:multiLevelType w:val="hybridMultilevel"/>
    <w:tmpl w:val="25D83936"/>
    <w:lvl w:ilvl="0" w:tplc="04090001">
      <w:start w:val="1"/>
      <w:numFmt w:val="bullet"/>
      <w:lvlText w:val=""/>
      <w:lvlJc w:val="left"/>
      <w:pPr>
        <w:tabs>
          <w:tab w:val="num" w:pos="1560"/>
        </w:tabs>
        <w:ind w:left="15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11962DC"/>
    <w:multiLevelType w:val="hybridMultilevel"/>
    <w:tmpl w:val="A0A43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2D4082"/>
    <w:multiLevelType w:val="hybridMultilevel"/>
    <w:tmpl w:val="EB6C24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A74DE"/>
    <w:multiLevelType w:val="hybridMultilevel"/>
    <w:tmpl w:val="7AE871D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B51D9"/>
    <w:multiLevelType w:val="hybridMultilevel"/>
    <w:tmpl w:val="90547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150FF"/>
    <w:multiLevelType w:val="hybridMultilevel"/>
    <w:tmpl w:val="0EECEF9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15:restartNumberingAfterBreak="0">
    <w:nsid w:val="39D54F8D"/>
    <w:multiLevelType w:val="hybridMultilevel"/>
    <w:tmpl w:val="AD1EEF04"/>
    <w:lvl w:ilvl="0" w:tplc="9EAA5F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D68F0"/>
    <w:multiLevelType w:val="hybridMultilevel"/>
    <w:tmpl w:val="37F8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E24C5"/>
    <w:multiLevelType w:val="hybridMultilevel"/>
    <w:tmpl w:val="94B20BA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9736B"/>
    <w:multiLevelType w:val="hybridMultilevel"/>
    <w:tmpl w:val="CB20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40405"/>
    <w:multiLevelType w:val="hybridMultilevel"/>
    <w:tmpl w:val="E474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4E1F2D"/>
    <w:multiLevelType w:val="hybridMultilevel"/>
    <w:tmpl w:val="6206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84E28"/>
    <w:multiLevelType w:val="hybridMultilevel"/>
    <w:tmpl w:val="2C7CF366"/>
    <w:lvl w:ilvl="0" w:tplc="47F02104">
      <w:start w:val="1"/>
      <w:numFmt w:val="bullet"/>
      <w:lvlText w:val="o"/>
      <w:lvlJc w:val="left"/>
      <w:pPr>
        <w:ind w:left="720" w:hanging="360"/>
      </w:pPr>
      <w:rPr>
        <w:rFonts w:ascii="Courier New" w:hAnsi="Courier New" w:hint="default"/>
      </w:rPr>
    </w:lvl>
    <w:lvl w:ilvl="1" w:tplc="F00CB4EE">
      <w:start w:val="1"/>
      <w:numFmt w:val="bullet"/>
      <w:lvlText w:val="o"/>
      <w:lvlJc w:val="left"/>
      <w:pPr>
        <w:ind w:left="1440" w:hanging="360"/>
      </w:pPr>
      <w:rPr>
        <w:rFonts w:ascii="Courier New" w:hAnsi="Courier New" w:hint="default"/>
      </w:rPr>
    </w:lvl>
    <w:lvl w:ilvl="2" w:tplc="BFC68F6A">
      <w:start w:val="1"/>
      <w:numFmt w:val="bullet"/>
      <w:lvlText w:val=""/>
      <w:lvlJc w:val="left"/>
      <w:pPr>
        <w:ind w:left="2160" w:hanging="360"/>
      </w:pPr>
      <w:rPr>
        <w:rFonts w:ascii="Wingdings" w:hAnsi="Wingdings" w:hint="default"/>
      </w:rPr>
    </w:lvl>
    <w:lvl w:ilvl="3" w:tplc="59A80734">
      <w:start w:val="1"/>
      <w:numFmt w:val="bullet"/>
      <w:lvlText w:val=""/>
      <w:lvlJc w:val="left"/>
      <w:pPr>
        <w:ind w:left="2880" w:hanging="360"/>
      </w:pPr>
      <w:rPr>
        <w:rFonts w:ascii="Symbol" w:hAnsi="Symbol" w:hint="default"/>
      </w:rPr>
    </w:lvl>
    <w:lvl w:ilvl="4" w:tplc="BD281D8E">
      <w:start w:val="1"/>
      <w:numFmt w:val="bullet"/>
      <w:lvlText w:val="o"/>
      <w:lvlJc w:val="left"/>
      <w:pPr>
        <w:ind w:left="3600" w:hanging="360"/>
      </w:pPr>
      <w:rPr>
        <w:rFonts w:ascii="Courier New" w:hAnsi="Courier New" w:hint="default"/>
      </w:rPr>
    </w:lvl>
    <w:lvl w:ilvl="5" w:tplc="3F2C0746">
      <w:start w:val="1"/>
      <w:numFmt w:val="bullet"/>
      <w:lvlText w:val=""/>
      <w:lvlJc w:val="left"/>
      <w:pPr>
        <w:ind w:left="4320" w:hanging="360"/>
      </w:pPr>
      <w:rPr>
        <w:rFonts w:ascii="Wingdings" w:hAnsi="Wingdings" w:hint="default"/>
      </w:rPr>
    </w:lvl>
    <w:lvl w:ilvl="6" w:tplc="765E67BA">
      <w:start w:val="1"/>
      <w:numFmt w:val="bullet"/>
      <w:lvlText w:val=""/>
      <w:lvlJc w:val="left"/>
      <w:pPr>
        <w:ind w:left="5040" w:hanging="360"/>
      </w:pPr>
      <w:rPr>
        <w:rFonts w:ascii="Symbol" w:hAnsi="Symbol" w:hint="default"/>
      </w:rPr>
    </w:lvl>
    <w:lvl w:ilvl="7" w:tplc="E3BC1E9C">
      <w:start w:val="1"/>
      <w:numFmt w:val="bullet"/>
      <w:lvlText w:val="o"/>
      <w:lvlJc w:val="left"/>
      <w:pPr>
        <w:ind w:left="5760" w:hanging="360"/>
      </w:pPr>
      <w:rPr>
        <w:rFonts w:ascii="Courier New" w:hAnsi="Courier New" w:hint="default"/>
      </w:rPr>
    </w:lvl>
    <w:lvl w:ilvl="8" w:tplc="C484A794">
      <w:start w:val="1"/>
      <w:numFmt w:val="bullet"/>
      <w:lvlText w:val=""/>
      <w:lvlJc w:val="left"/>
      <w:pPr>
        <w:ind w:left="6480" w:hanging="360"/>
      </w:pPr>
      <w:rPr>
        <w:rFonts w:ascii="Wingdings" w:hAnsi="Wingdings" w:hint="default"/>
      </w:rPr>
    </w:lvl>
  </w:abstractNum>
  <w:abstractNum w:abstractNumId="15" w15:restartNumberingAfterBreak="0">
    <w:nsid w:val="71F479AB"/>
    <w:multiLevelType w:val="hybridMultilevel"/>
    <w:tmpl w:val="0A049A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2C830D5"/>
    <w:multiLevelType w:val="hybridMultilevel"/>
    <w:tmpl w:val="8E548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BB362A9"/>
    <w:multiLevelType w:val="hybridMultilevel"/>
    <w:tmpl w:val="7C787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091D8F"/>
    <w:multiLevelType w:val="hybridMultilevel"/>
    <w:tmpl w:val="76680B08"/>
    <w:lvl w:ilvl="0" w:tplc="090689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9871169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869801">
    <w:abstractNumId w:val="2"/>
  </w:num>
  <w:num w:numId="3" w16cid:durableId="1053039290">
    <w:abstractNumId w:val="15"/>
  </w:num>
  <w:num w:numId="4" w16cid:durableId="1229145562">
    <w:abstractNumId w:val="0"/>
  </w:num>
  <w:num w:numId="5" w16cid:durableId="736130124">
    <w:abstractNumId w:val="17"/>
  </w:num>
  <w:num w:numId="6" w16cid:durableId="761604111">
    <w:abstractNumId w:val="3"/>
  </w:num>
  <w:num w:numId="7" w16cid:durableId="317225370">
    <w:abstractNumId w:val="7"/>
  </w:num>
  <w:num w:numId="8" w16cid:durableId="194852549">
    <w:abstractNumId w:val="16"/>
  </w:num>
  <w:num w:numId="9" w16cid:durableId="579170723">
    <w:abstractNumId w:val="18"/>
  </w:num>
  <w:num w:numId="10" w16cid:durableId="2081636714">
    <w:abstractNumId w:val="4"/>
  </w:num>
  <w:num w:numId="11" w16cid:durableId="1790123887">
    <w:abstractNumId w:val="5"/>
  </w:num>
  <w:num w:numId="12" w16cid:durableId="888614565">
    <w:abstractNumId w:val="9"/>
  </w:num>
  <w:num w:numId="13" w16cid:durableId="734858442">
    <w:abstractNumId w:val="6"/>
  </w:num>
  <w:num w:numId="14" w16cid:durableId="1445425324">
    <w:abstractNumId w:val="10"/>
  </w:num>
  <w:num w:numId="15" w16cid:durableId="2045255143">
    <w:abstractNumId w:val="11"/>
  </w:num>
  <w:num w:numId="16" w16cid:durableId="1741249269">
    <w:abstractNumId w:val="12"/>
  </w:num>
  <w:num w:numId="17" w16cid:durableId="1411848348">
    <w:abstractNumId w:val="14"/>
  </w:num>
  <w:num w:numId="18" w16cid:durableId="383799120">
    <w:abstractNumId w:val="8"/>
  </w:num>
  <w:num w:numId="19" w16cid:durableId="1013340592">
    <w:abstractNumId w:val="1"/>
  </w:num>
  <w:num w:numId="20" w16cid:durableId="160303105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rate, Lucina">
    <w15:presenceInfo w15:providerId="AD" w15:userId="S-1-5-21-24445035-1449287043-316617838-338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4C2"/>
    <w:rsid w:val="0001460B"/>
    <w:rsid w:val="000214BD"/>
    <w:rsid w:val="00035F4E"/>
    <w:rsid w:val="00036FC5"/>
    <w:rsid w:val="000629C0"/>
    <w:rsid w:val="0007661B"/>
    <w:rsid w:val="0008616A"/>
    <w:rsid w:val="00095162"/>
    <w:rsid w:val="000A6D16"/>
    <w:rsid w:val="000B6590"/>
    <w:rsid w:val="000C671E"/>
    <w:rsid w:val="000D563F"/>
    <w:rsid w:val="000D7C67"/>
    <w:rsid w:val="00123D8D"/>
    <w:rsid w:val="001354AC"/>
    <w:rsid w:val="00145B4D"/>
    <w:rsid w:val="00156568"/>
    <w:rsid w:val="00173273"/>
    <w:rsid w:val="0017628B"/>
    <w:rsid w:val="001B6066"/>
    <w:rsid w:val="001C6A6E"/>
    <w:rsid w:val="001F71B8"/>
    <w:rsid w:val="0020258E"/>
    <w:rsid w:val="00203A31"/>
    <w:rsid w:val="002304AD"/>
    <w:rsid w:val="00237389"/>
    <w:rsid w:val="002407B5"/>
    <w:rsid w:val="0024099F"/>
    <w:rsid w:val="002571D3"/>
    <w:rsid w:val="00260A01"/>
    <w:rsid w:val="002A6502"/>
    <w:rsid w:val="002F56EA"/>
    <w:rsid w:val="002F7124"/>
    <w:rsid w:val="00302409"/>
    <w:rsid w:val="00362371"/>
    <w:rsid w:val="00365046"/>
    <w:rsid w:val="0037386B"/>
    <w:rsid w:val="003945CE"/>
    <w:rsid w:val="003B2582"/>
    <w:rsid w:val="003B6CCC"/>
    <w:rsid w:val="00411415"/>
    <w:rsid w:val="0042694B"/>
    <w:rsid w:val="00430CD5"/>
    <w:rsid w:val="004544A7"/>
    <w:rsid w:val="00490556"/>
    <w:rsid w:val="004B58E9"/>
    <w:rsid w:val="004E6E04"/>
    <w:rsid w:val="00515841"/>
    <w:rsid w:val="00534F26"/>
    <w:rsid w:val="00565F29"/>
    <w:rsid w:val="005802D7"/>
    <w:rsid w:val="005B4610"/>
    <w:rsid w:val="005C4E52"/>
    <w:rsid w:val="005D0444"/>
    <w:rsid w:val="005D4789"/>
    <w:rsid w:val="00625574"/>
    <w:rsid w:val="006301B5"/>
    <w:rsid w:val="006448C3"/>
    <w:rsid w:val="006D5203"/>
    <w:rsid w:val="007000AA"/>
    <w:rsid w:val="00725F1F"/>
    <w:rsid w:val="00797A20"/>
    <w:rsid w:val="007B7EDB"/>
    <w:rsid w:val="007E0191"/>
    <w:rsid w:val="007E7B35"/>
    <w:rsid w:val="007F0AAB"/>
    <w:rsid w:val="00803523"/>
    <w:rsid w:val="00807EBB"/>
    <w:rsid w:val="00810A7E"/>
    <w:rsid w:val="00830E88"/>
    <w:rsid w:val="008774FB"/>
    <w:rsid w:val="008A3543"/>
    <w:rsid w:val="008C0831"/>
    <w:rsid w:val="008D6FDA"/>
    <w:rsid w:val="00905716"/>
    <w:rsid w:val="00922B99"/>
    <w:rsid w:val="00925C9B"/>
    <w:rsid w:val="009A26A0"/>
    <w:rsid w:val="009D3E19"/>
    <w:rsid w:val="00A134C2"/>
    <w:rsid w:val="00A44AC0"/>
    <w:rsid w:val="00A476EC"/>
    <w:rsid w:val="00A52715"/>
    <w:rsid w:val="00A61E36"/>
    <w:rsid w:val="00A72387"/>
    <w:rsid w:val="00A80EB2"/>
    <w:rsid w:val="00A859C8"/>
    <w:rsid w:val="00A9373B"/>
    <w:rsid w:val="00A9556F"/>
    <w:rsid w:val="00A96F69"/>
    <w:rsid w:val="00AA2177"/>
    <w:rsid w:val="00AC3FD8"/>
    <w:rsid w:val="00AE57EA"/>
    <w:rsid w:val="00AE5B02"/>
    <w:rsid w:val="00B0012B"/>
    <w:rsid w:val="00B25A95"/>
    <w:rsid w:val="00B62020"/>
    <w:rsid w:val="00B672CB"/>
    <w:rsid w:val="00C12374"/>
    <w:rsid w:val="00C442A1"/>
    <w:rsid w:val="00C4734D"/>
    <w:rsid w:val="00C7125C"/>
    <w:rsid w:val="00CC0C41"/>
    <w:rsid w:val="00CE08E4"/>
    <w:rsid w:val="00CE3873"/>
    <w:rsid w:val="00D177A7"/>
    <w:rsid w:val="00D27760"/>
    <w:rsid w:val="00D42967"/>
    <w:rsid w:val="00D45A9B"/>
    <w:rsid w:val="00D84242"/>
    <w:rsid w:val="00D936BD"/>
    <w:rsid w:val="00D93F97"/>
    <w:rsid w:val="00DA0297"/>
    <w:rsid w:val="00DA44F5"/>
    <w:rsid w:val="00DA76E8"/>
    <w:rsid w:val="00DB4E2F"/>
    <w:rsid w:val="00DE4973"/>
    <w:rsid w:val="00DF4302"/>
    <w:rsid w:val="00E2670C"/>
    <w:rsid w:val="00E27D1D"/>
    <w:rsid w:val="00E34270"/>
    <w:rsid w:val="00E81981"/>
    <w:rsid w:val="00E978AE"/>
    <w:rsid w:val="00EA5D4A"/>
    <w:rsid w:val="00EC386B"/>
    <w:rsid w:val="00EF2882"/>
    <w:rsid w:val="00EF4241"/>
    <w:rsid w:val="00F14970"/>
    <w:rsid w:val="00F14A4E"/>
    <w:rsid w:val="00F53F09"/>
    <w:rsid w:val="00F67421"/>
    <w:rsid w:val="00F75BDD"/>
    <w:rsid w:val="00FA2E50"/>
    <w:rsid w:val="00FD19DE"/>
    <w:rsid w:val="00FD5AFD"/>
    <w:rsid w:val="00FF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28C0"/>
  <w15:chartTrackingRefBased/>
  <w15:docId w15:val="{29BF8623-6491-4C46-B52F-6CD4FBB3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4C2"/>
    <w:rPr>
      <w:color w:val="0563C1" w:themeColor="hyperlink"/>
      <w:u w:val="single"/>
    </w:rPr>
  </w:style>
  <w:style w:type="table" w:styleId="TableGrid">
    <w:name w:val="Table Grid"/>
    <w:basedOn w:val="TableNormal"/>
    <w:uiPriority w:val="39"/>
    <w:rsid w:val="00A134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A13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4C2"/>
  </w:style>
  <w:style w:type="paragraph" w:styleId="ListParagraph">
    <w:name w:val="List Paragraph"/>
    <w:basedOn w:val="Normal"/>
    <w:uiPriority w:val="34"/>
    <w:qFormat/>
    <w:rsid w:val="00A134C2"/>
    <w:pPr>
      <w:ind w:left="720"/>
      <w:contextualSpacing/>
    </w:pPr>
  </w:style>
  <w:style w:type="paragraph" w:styleId="NormalWeb">
    <w:name w:val="Normal (Web)"/>
    <w:basedOn w:val="Normal"/>
    <w:uiPriority w:val="99"/>
    <w:rsid w:val="00A134C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A13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34C2"/>
    <w:rPr>
      <w:sz w:val="16"/>
      <w:szCs w:val="16"/>
    </w:rPr>
  </w:style>
  <w:style w:type="paragraph" w:styleId="CommentText">
    <w:name w:val="annotation text"/>
    <w:basedOn w:val="Normal"/>
    <w:link w:val="CommentTextChar"/>
    <w:uiPriority w:val="99"/>
    <w:unhideWhenUsed/>
    <w:rsid w:val="00A134C2"/>
    <w:pPr>
      <w:spacing w:line="240" w:lineRule="auto"/>
    </w:pPr>
    <w:rPr>
      <w:sz w:val="20"/>
      <w:szCs w:val="20"/>
    </w:rPr>
  </w:style>
  <w:style w:type="character" w:customStyle="1" w:styleId="CommentTextChar">
    <w:name w:val="Comment Text Char"/>
    <w:basedOn w:val="DefaultParagraphFont"/>
    <w:link w:val="CommentText"/>
    <w:uiPriority w:val="99"/>
    <w:rsid w:val="00A134C2"/>
    <w:rPr>
      <w:sz w:val="20"/>
      <w:szCs w:val="20"/>
    </w:rPr>
  </w:style>
  <w:style w:type="paragraph" w:styleId="CommentSubject">
    <w:name w:val="annotation subject"/>
    <w:basedOn w:val="CommentText"/>
    <w:next w:val="CommentText"/>
    <w:link w:val="CommentSubjectChar"/>
    <w:uiPriority w:val="99"/>
    <w:semiHidden/>
    <w:unhideWhenUsed/>
    <w:rsid w:val="00A134C2"/>
    <w:rPr>
      <w:b/>
      <w:bCs/>
    </w:rPr>
  </w:style>
  <w:style w:type="character" w:customStyle="1" w:styleId="CommentSubjectChar">
    <w:name w:val="Comment Subject Char"/>
    <w:basedOn w:val="CommentTextChar"/>
    <w:link w:val="CommentSubject"/>
    <w:uiPriority w:val="99"/>
    <w:semiHidden/>
    <w:rsid w:val="00A134C2"/>
    <w:rPr>
      <w:b/>
      <w:bCs/>
      <w:sz w:val="20"/>
      <w:szCs w:val="20"/>
    </w:rPr>
  </w:style>
  <w:style w:type="paragraph" w:styleId="BalloonText">
    <w:name w:val="Balloon Text"/>
    <w:basedOn w:val="Normal"/>
    <w:link w:val="BalloonTextChar"/>
    <w:uiPriority w:val="99"/>
    <w:semiHidden/>
    <w:unhideWhenUsed/>
    <w:rsid w:val="00A13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4C2"/>
    <w:rPr>
      <w:rFonts w:ascii="Segoe UI" w:hAnsi="Segoe UI" w:cs="Segoe UI"/>
      <w:sz w:val="18"/>
      <w:szCs w:val="18"/>
    </w:rPr>
  </w:style>
  <w:style w:type="paragraph" w:styleId="Subtitle">
    <w:name w:val="Subtitle"/>
    <w:basedOn w:val="Normal"/>
    <w:next w:val="Normal"/>
    <w:link w:val="SubtitleChar"/>
    <w:uiPriority w:val="11"/>
    <w:qFormat/>
    <w:rsid w:val="004544A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544A7"/>
    <w:rPr>
      <w:rFonts w:eastAsiaTheme="minorEastAsia"/>
      <w:color w:val="5A5A5A" w:themeColor="text1" w:themeTint="A5"/>
      <w:spacing w:val="15"/>
    </w:rPr>
  </w:style>
  <w:style w:type="paragraph" w:styleId="Header">
    <w:name w:val="header"/>
    <w:basedOn w:val="Normal"/>
    <w:link w:val="HeaderChar"/>
    <w:uiPriority w:val="99"/>
    <w:unhideWhenUsed/>
    <w:rsid w:val="00A72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387"/>
  </w:style>
  <w:style w:type="paragraph" w:styleId="List">
    <w:name w:val="List"/>
    <w:basedOn w:val="Normal"/>
    <w:uiPriority w:val="1"/>
    <w:unhideWhenUsed/>
    <w:qFormat/>
    <w:rsid w:val="00A44AC0"/>
    <w:pPr>
      <w:spacing w:before="120" w:after="0" w:line="252" w:lineRule="auto"/>
      <w:ind w:right="720"/>
    </w:pPr>
    <w:rPr>
      <w:color w:val="222A35" w:themeColor="text2" w:themeShade="80"/>
      <w:kern w:val="2"/>
      <w:sz w:val="18"/>
      <w:szCs w:val="20"/>
      <w:lang w:eastAsia="ja-JP"/>
      <w14:ligatures w14:val="standard"/>
    </w:rPr>
  </w:style>
  <w:style w:type="character" w:customStyle="1" w:styleId="UnresolvedMention1">
    <w:name w:val="Unresolved Mention1"/>
    <w:basedOn w:val="DefaultParagraphFont"/>
    <w:uiPriority w:val="99"/>
    <w:semiHidden/>
    <w:unhideWhenUsed/>
    <w:rsid w:val="00803523"/>
    <w:rPr>
      <w:color w:val="605E5C"/>
      <w:shd w:val="clear" w:color="auto" w:fill="E1DFDD"/>
    </w:rPr>
  </w:style>
  <w:style w:type="character" w:customStyle="1" w:styleId="normaltextrun">
    <w:name w:val="normaltextrun"/>
    <w:basedOn w:val="DefaultParagraphFont"/>
    <w:rsid w:val="00C7125C"/>
  </w:style>
  <w:style w:type="paragraph" w:styleId="Revision">
    <w:name w:val="Revision"/>
    <w:hidden/>
    <w:uiPriority w:val="99"/>
    <w:semiHidden/>
    <w:rsid w:val="00EF2882"/>
    <w:pPr>
      <w:spacing w:after="0" w:line="240" w:lineRule="auto"/>
    </w:pPr>
  </w:style>
  <w:style w:type="character" w:styleId="UnresolvedMention">
    <w:name w:val="Unresolved Mention"/>
    <w:basedOn w:val="DefaultParagraphFont"/>
    <w:uiPriority w:val="99"/>
    <w:semiHidden/>
    <w:unhideWhenUsed/>
    <w:rsid w:val="002A6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5198">
      <w:bodyDiv w:val="1"/>
      <w:marLeft w:val="0"/>
      <w:marRight w:val="0"/>
      <w:marTop w:val="0"/>
      <w:marBottom w:val="0"/>
      <w:divBdr>
        <w:top w:val="none" w:sz="0" w:space="0" w:color="auto"/>
        <w:left w:val="none" w:sz="0" w:space="0" w:color="auto"/>
        <w:bottom w:val="none" w:sz="0" w:space="0" w:color="auto"/>
        <w:right w:val="none" w:sz="0" w:space="0" w:color="auto"/>
      </w:divBdr>
    </w:div>
    <w:div w:id="216820093">
      <w:bodyDiv w:val="1"/>
      <w:marLeft w:val="0"/>
      <w:marRight w:val="0"/>
      <w:marTop w:val="0"/>
      <w:marBottom w:val="0"/>
      <w:divBdr>
        <w:top w:val="none" w:sz="0" w:space="0" w:color="auto"/>
        <w:left w:val="none" w:sz="0" w:space="0" w:color="auto"/>
        <w:bottom w:val="none" w:sz="0" w:space="0" w:color="auto"/>
        <w:right w:val="none" w:sz="0" w:space="0" w:color="auto"/>
      </w:divBdr>
    </w:div>
    <w:div w:id="409156267">
      <w:bodyDiv w:val="1"/>
      <w:marLeft w:val="0"/>
      <w:marRight w:val="0"/>
      <w:marTop w:val="0"/>
      <w:marBottom w:val="0"/>
      <w:divBdr>
        <w:top w:val="none" w:sz="0" w:space="0" w:color="auto"/>
        <w:left w:val="none" w:sz="0" w:space="0" w:color="auto"/>
        <w:bottom w:val="none" w:sz="0" w:space="0" w:color="auto"/>
        <w:right w:val="none" w:sz="0" w:space="0" w:color="auto"/>
      </w:divBdr>
    </w:div>
    <w:div w:id="503862582">
      <w:bodyDiv w:val="1"/>
      <w:marLeft w:val="0"/>
      <w:marRight w:val="0"/>
      <w:marTop w:val="0"/>
      <w:marBottom w:val="0"/>
      <w:divBdr>
        <w:top w:val="none" w:sz="0" w:space="0" w:color="auto"/>
        <w:left w:val="none" w:sz="0" w:space="0" w:color="auto"/>
        <w:bottom w:val="none" w:sz="0" w:space="0" w:color="auto"/>
        <w:right w:val="none" w:sz="0" w:space="0" w:color="auto"/>
      </w:divBdr>
    </w:div>
    <w:div w:id="505445160">
      <w:bodyDiv w:val="1"/>
      <w:marLeft w:val="0"/>
      <w:marRight w:val="0"/>
      <w:marTop w:val="0"/>
      <w:marBottom w:val="0"/>
      <w:divBdr>
        <w:top w:val="none" w:sz="0" w:space="0" w:color="auto"/>
        <w:left w:val="none" w:sz="0" w:space="0" w:color="auto"/>
        <w:bottom w:val="none" w:sz="0" w:space="0" w:color="auto"/>
        <w:right w:val="none" w:sz="0" w:space="0" w:color="auto"/>
      </w:divBdr>
    </w:div>
    <w:div w:id="1079448256">
      <w:bodyDiv w:val="1"/>
      <w:marLeft w:val="0"/>
      <w:marRight w:val="0"/>
      <w:marTop w:val="0"/>
      <w:marBottom w:val="0"/>
      <w:divBdr>
        <w:top w:val="none" w:sz="0" w:space="0" w:color="auto"/>
        <w:left w:val="none" w:sz="0" w:space="0" w:color="auto"/>
        <w:bottom w:val="none" w:sz="0" w:space="0" w:color="auto"/>
        <w:right w:val="none" w:sz="0" w:space="0" w:color="auto"/>
      </w:divBdr>
    </w:div>
    <w:div w:id="1082721290">
      <w:bodyDiv w:val="1"/>
      <w:marLeft w:val="0"/>
      <w:marRight w:val="0"/>
      <w:marTop w:val="0"/>
      <w:marBottom w:val="0"/>
      <w:divBdr>
        <w:top w:val="none" w:sz="0" w:space="0" w:color="auto"/>
        <w:left w:val="none" w:sz="0" w:space="0" w:color="auto"/>
        <w:bottom w:val="none" w:sz="0" w:space="0" w:color="auto"/>
        <w:right w:val="none" w:sz="0" w:space="0" w:color="auto"/>
      </w:divBdr>
    </w:div>
    <w:div w:id="1339887983">
      <w:bodyDiv w:val="1"/>
      <w:marLeft w:val="0"/>
      <w:marRight w:val="0"/>
      <w:marTop w:val="0"/>
      <w:marBottom w:val="0"/>
      <w:divBdr>
        <w:top w:val="none" w:sz="0" w:space="0" w:color="auto"/>
        <w:left w:val="none" w:sz="0" w:space="0" w:color="auto"/>
        <w:bottom w:val="none" w:sz="0" w:space="0" w:color="auto"/>
        <w:right w:val="none" w:sz="0" w:space="0" w:color="auto"/>
      </w:divBdr>
    </w:div>
    <w:div w:id="1802456986">
      <w:bodyDiv w:val="1"/>
      <w:marLeft w:val="0"/>
      <w:marRight w:val="0"/>
      <w:marTop w:val="0"/>
      <w:marBottom w:val="0"/>
      <w:divBdr>
        <w:top w:val="none" w:sz="0" w:space="0" w:color="auto"/>
        <w:left w:val="none" w:sz="0" w:space="0" w:color="auto"/>
        <w:bottom w:val="none" w:sz="0" w:space="0" w:color="auto"/>
        <w:right w:val="none" w:sz="0" w:space="0" w:color="auto"/>
      </w:divBdr>
    </w:div>
    <w:div w:id="182269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about:blank" TargetMode="External"/><Relationship Id="rId7" Type="http://schemas.openxmlformats.org/officeDocument/2006/relationships/hyperlink" Target="https://www.utep.edu/hoop/section-2/"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theme" Target="theme/theme1.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image" Target="media/image5.png"/><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image" Target="media/image6.jpeg"/><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db2f761-f5ff-4dd9-a53f-affa92639b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62E7B149A6DE4499E72C4FF31C3E36" ma:contentTypeVersion="16" ma:contentTypeDescription="Create a new document." ma:contentTypeScope="" ma:versionID="6f4a5a2020618cc1de44de6f756cd2ba">
  <xsd:schema xmlns:xsd="http://www.w3.org/2001/XMLSchema" xmlns:xs="http://www.w3.org/2001/XMLSchema" xmlns:p="http://schemas.microsoft.com/office/2006/metadata/properties" xmlns:ns3="ddb2f761-f5ff-4dd9-a53f-affa92639b72" xmlns:ns4="17de4760-9238-41a8-bca3-c87773565377" targetNamespace="http://schemas.microsoft.com/office/2006/metadata/properties" ma:root="true" ma:fieldsID="1fe5edc196aa0066bc5dcf92aeb63c3e" ns3:_="" ns4:_="">
    <xsd:import namespace="ddb2f761-f5ff-4dd9-a53f-affa92639b72"/>
    <xsd:import namespace="17de4760-9238-41a8-bca3-c877735653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2f761-f5ff-4dd9-a53f-affa92639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de4760-9238-41a8-bca3-c877735653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81A9C-5F47-42D7-B539-73226247F551}">
  <ds:schemaRefs>
    <ds:schemaRef ds:uri="http://schemas.microsoft.com/office/2006/metadata/properties"/>
    <ds:schemaRef ds:uri="http://schemas.microsoft.com/office/infopath/2007/PartnerControls"/>
    <ds:schemaRef ds:uri="ddb2f761-f5ff-4dd9-a53f-affa92639b72"/>
  </ds:schemaRefs>
</ds:datastoreItem>
</file>

<file path=customXml/itemProps2.xml><?xml version="1.0" encoding="utf-8"?>
<ds:datastoreItem xmlns:ds="http://schemas.openxmlformats.org/officeDocument/2006/customXml" ds:itemID="{06DF46EB-428F-42AF-8642-154C3FA9FE2A}">
  <ds:schemaRefs>
    <ds:schemaRef ds:uri="http://schemas.microsoft.com/sharepoint/v3/contenttype/forms"/>
  </ds:schemaRefs>
</ds:datastoreItem>
</file>

<file path=customXml/itemProps3.xml><?xml version="1.0" encoding="utf-8"?>
<ds:datastoreItem xmlns:ds="http://schemas.openxmlformats.org/officeDocument/2006/customXml" ds:itemID="{EA77FBD5-CF4C-43BE-A1E1-6E835363D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2f761-f5ff-4dd9-a53f-affa92639b72"/>
    <ds:schemaRef ds:uri="17de4760-9238-41a8-bca3-c87773565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UTEP</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Lucina Zarate</dc:creator>
  <cp:keywords/>
  <dc:description/>
  <cp:lastModifiedBy>Villegas, Erika</cp:lastModifiedBy>
  <cp:revision>19</cp:revision>
  <cp:lastPrinted>2024-01-04T18:34:00Z</cp:lastPrinted>
  <dcterms:created xsi:type="dcterms:W3CDTF">2024-01-04T23:04:00Z</dcterms:created>
  <dcterms:modified xsi:type="dcterms:W3CDTF">2024-01-10T17:36:00Z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0x0101006C62E7B149A6DE4499E72C4FF31C3E36</vt:lpwstr>
  </property>
  <property fmtid="{D5CDD505-2E9C-101B-9397-08002B2CF9AE}" pid="3" name="GrammarlyDocumentId">
    <vt:lpwstr>7bed2b9b3671349bf7e56aeefd7e70577dcbb71fcf138c100bf2018e707ca664</vt:lpwstr>
  </property>
  <property fmtid="{D5CDD505-2E9C-101B-9397-08002B2CF9AE}" pid="4" name="MSIP_Label_b73649dc-6fee-4eb8-a128-734c3c842ea8_Enabled">
    <vt:lpwstr>true</vt:lpwstr>
  </property>
  <property fmtid="{D5CDD505-2E9C-101B-9397-08002B2CF9AE}" pid="5" name="MSIP_Label_b73649dc-6fee-4eb8-a128-734c3c842ea8_SetDate">
    <vt:lpwstr>2023-08-08T16:08:59Z</vt:lpwstr>
  </property>
  <property fmtid="{D5CDD505-2E9C-101B-9397-08002B2CF9AE}" pid="6" name="MSIP_Label_b73649dc-6fee-4eb8-a128-734c3c842ea8_Method">
    <vt:lpwstr>Standard</vt:lpwstr>
  </property>
  <property fmtid="{D5CDD505-2E9C-101B-9397-08002B2CF9AE}" pid="7" name="MSIP_Label_b73649dc-6fee-4eb8-a128-734c3c842ea8_Name">
    <vt:lpwstr>defa4170-0d19-0005-0004-bc88714345d2</vt:lpwstr>
  </property>
  <property fmtid="{D5CDD505-2E9C-101B-9397-08002B2CF9AE}" pid="8" name="MSIP_Label_b73649dc-6fee-4eb8-a128-734c3c842ea8_SiteId">
    <vt:lpwstr>857c21d2-1a16-43a4-90cf-d57f3fab9d2f</vt:lpwstr>
  </property>
  <property fmtid="{D5CDD505-2E9C-101B-9397-08002B2CF9AE}" pid="9" name="MSIP_Label_b73649dc-6fee-4eb8-a128-734c3c842ea8_ActionId">
    <vt:lpwstr>551789c1-2340-412b-a28c-3affa9207127</vt:lpwstr>
  </property>
  <property fmtid="{D5CDD505-2E9C-101B-9397-08002B2CF9AE}" pid="10" name="MSIP_Label_b73649dc-6fee-4eb8-a128-734c3c842ea8_ContentBits">
    <vt:lpwstr>0</vt:lpwstr>
  </property>
</Properties>
</file>